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834BBC5" w14:textId="47999733" w:rsidR="00452F38" w:rsidRDefault="00452F38" w:rsidP="001355AF">
      <w:pPr>
        <w:spacing w:after="0" w:line="480" w:lineRule="auto"/>
        <w:jc w:val="center"/>
        <w:rPr>
          <w:rFonts w:ascii="Times New Roman" w:hAnsi="Times New Roman" w:cs="Times New Roman"/>
          <w:sz w:val="24"/>
          <w:szCs w:val="24"/>
        </w:rPr>
      </w:pPr>
    </w:p>
    <w:p w14:paraId="54A404E6" w14:textId="77777777" w:rsidR="00452F38" w:rsidRDefault="00452F38" w:rsidP="001355AF">
      <w:pPr>
        <w:spacing w:after="0" w:line="480" w:lineRule="auto"/>
        <w:jc w:val="center"/>
        <w:rPr>
          <w:rFonts w:ascii="Times New Roman" w:hAnsi="Times New Roman" w:cs="Times New Roman"/>
          <w:sz w:val="24"/>
          <w:szCs w:val="24"/>
        </w:rPr>
      </w:pPr>
    </w:p>
    <w:p w14:paraId="07A075CB" w14:textId="77777777" w:rsidR="00452F38" w:rsidRDefault="00452F38" w:rsidP="001355AF">
      <w:pPr>
        <w:spacing w:after="0" w:line="480" w:lineRule="auto"/>
        <w:jc w:val="center"/>
        <w:rPr>
          <w:rFonts w:ascii="Times New Roman" w:hAnsi="Times New Roman" w:cs="Times New Roman"/>
          <w:sz w:val="24"/>
          <w:szCs w:val="24"/>
        </w:rPr>
      </w:pPr>
    </w:p>
    <w:p w14:paraId="1C9734D3" w14:textId="77777777" w:rsidR="00452F38" w:rsidRDefault="00452F38" w:rsidP="001355AF">
      <w:pPr>
        <w:spacing w:after="0" w:line="480" w:lineRule="auto"/>
        <w:jc w:val="center"/>
        <w:rPr>
          <w:rFonts w:ascii="Times New Roman" w:hAnsi="Times New Roman" w:cs="Times New Roman"/>
          <w:sz w:val="24"/>
          <w:szCs w:val="24"/>
        </w:rPr>
      </w:pPr>
    </w:p>
    <w:p w14:paraId="701FAE63" w14:textId="77777777" w:rsidR="00452F38" w:rsidRDefault="00452F38" w:rsidP="001355AF">
      <w:pPr>
        <w:spacing w:after="0" w:line="480" w:lineRule="auto"/>
        <w:jc w:val="center"/>
        <w:rPr>
          <w:rFonts w:ascii="Times New Roman" w:hAnsi="Times New Roman" w:cs="Times New Roman"/>
          <w:sz w:val="24"/>
          <w:szCs w:val="24"/>
        </w:rPr>
      </w:pPr>
    </w:p>
    <w:p w14:paraId="5432A067" w14:textId="77777777" w:rsidR="00452F38" w:rsidRDefault="00452F38" w:rsidP="001355AF">
      <w:pPr>
        <w:spacing w:after="0" w:line="480" w:lineRule="auto"/>
        <w:jc w:val="center"/>
        <w:rPr>
          <w:rFonts w:ascii="Times New Roman" w:hAnsi="Times New Roman" w:cs="Times New Roman"/>
          <w:sz w:val="24"/>
          <w:szCs w:val="24"/>
        </w:rPr>
      </w:pPr>
    </w:p>
    <w:p w14:paraId="033DF8B6" w14:textId="77777777" w:rsidR="00452F38" w:rsidRDefault="00452F38" w:rsidP="001355AF">
      <w:pPr>
        <w:spacing w:after="0" w:line="480" w:lineRule="auto"/>
        <w:jc w:val="center"/>
        <w:rPr>
          <w:rFonts w:ascii="Times New Roman" w:hAnsi="Times New Roman" w:cs="Times New Roman"/>
          <w:sz w:val="24"/>
          <w:szCs w:val="24"/>
        </w:rPr>
      </w:pPr>
    </w:p>
    <w:p w14:paraId="3D898CEF" w14:textId="77777777" w:rsidR="00452F38" w:rsidRDefault="00452F38" w:rsidP="001355AF">
      <w:pPr>
        <w:spacing w:after="0" w:line="480" w:lineRule="auto"/>
        <w:jc w:val="center"/>
        <w:rPr>
          <w:rFonts w:ascii="Times New Roman" w:hAnsi="Times New Roman" w:cs="Times New Roman"/>
          <w:sz w:val="24"/>
          <w:szCs w:val="24"/>
        </w:rPr>
      </w:pPr>
    </w:p>
    <w:p w14:paraId="05964301" w14:textId="77777777" w:rsidR="00452F38" w:rsidRDefault="00452F38" w:rsidP="001355AF">
      <w:pPr>
        <w:spacing w:after="0" w:line="480" w:lineRule="auto"/>
        <w:jc w:val="center"/>
        <w:rPr>
          <w:rFonts w:ascii="Times New Roman" w:hAnsi="Times New Roman" w:cs="Times New Roman"/>
          <w:sz w:val="24"/>
          <w:szCs w:val="24"/>
        </w:rPr>
      </w:pPr>
    </w:p>
    <w:p w14:paraId="26237DEB" w14:textId="77777777" w:rsidR="00452F38" w:rsidRDefault="00452F38" w:rsidP="001355AF">
      <w:pPr>
        <w:spacing w:after="0" w:line="480" w:lineRule="auto"/>
        <w:jc w:val="center"/>
        <w:rPr>
          <w:rFonts w:ascii="Times New Roman" w:hAnsi="Times New Roman" w:cs="Times New Roman"/>
          <w:sz w:val="24"/>
          <w:szCs w:val="24"/>
        </w:rPr>
      </w:pPr>
    </w:p>
    <w:p w14:paraId="02EFE10E" w14:textId="77777777" w:rsidR="00452F38" w:rsidRDefault="00452F38" w:rsidP="001355AF">
      <w:pPr>
        <w:spacing w:after="0" w:line="480" w:lineRule="auto"/>
        <w:jc w:val="center"/>
        <w:rPr>
          <w:rFonts w:ascii="Times New Roman" w:hAnsi="Times New Roman" w:cs="Times New Roman"/>
          <w:sz w:val="24"/>
          <w:szCs w:val="24"/>
        </w:rPr>
      </w:pPr>
    </w:p>
    <w:p w14:paraId="79055733" w14:textId="3AA26455" w:rsidR="001355AF" w:rsidRDefault="001355AF" w:rsidP="001355A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Amazons Pre</w:t>
      </w:r>
      <w:bookmarkStart w:id="0" w:name="_GoBack"/>
      <w:bookmarkEnd w:id="0"/>
      <w:r>
        <w:rPr>
          <w:rFonts w:ascii="Times New Roman" w:hAnsi="Times New Roman" w:cs="Times New Roman"/>
          <w:sz w:val="24"/>
          <w:szCs w:val="24"/>
        </w:rPr>
        <w:t>dictive Analysis</w:t>
      </w:r>
    </w:p>
    <w:p w14:paraId="30D0FC3B" w14:textId="5FA2A7F4" w:rsidR="001355AF" w:rsidRDefault="001355AF" w:rsidP="001355A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Name</w:t>
      </w:r>
    </w:p>
    <w:p w14:paraId="7E121481" w14:textId="52F707CE" w:rsidR="001355AF" w:rsidRDefault="001355AF" w:rsidP="001355A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14:paraId="40703E0A" w14:textId="77777777" w:rsidR="00452F38" w:rsidRDefault="00452F38" w:rsidP="001355AF">
      <w:pPr>
        <w:spacing w:after="0" w:line="480" w:lineRule="auto"/>
        <w:jc w:val="center"/>
        <w:rPr>
          <w:rFonts w:ascii="Times New Roman" w:hAnsi="Times New Roman" w:cs="Times New Roman"/>
          <w:sz w:val="24"/>
          <w:szCs w:val="24"/>
        </w:rPr>
      </w:pPr>
    </w:p>
    <w:p w14:paraId="49D0A6DA" w14:textId="77777777" w:rsidR="00452F38" w:rsidRDefault="00452F38" w:rsidP="001355AF">
      <w:pPr>
        <w:spacing w:after="0" w:line="480" w:lineRule="auto"/>
        <w:jc w:val="center"/>
        <w:rPr>
          <w:rFonts w:ascii="Times New Roman" w:hAnsi="Times New Roman" w:cs="Times New Roman"/>
          <w:sz w:val="24"/>
          <w:szCs w:val="24"/>
        </w:rPr>
      </w:pPr>
    </w:p>
    <w:p w14:paraId="150959B4" w14:textId="77777777" w:rsidR="00452F38" w:rsidRDefault="00452F38" w:rsidP="001355AF">
      <w:pPr>
        <w:spacing w:after="0" w:line="480" w:lineRule="auto"/>
        <w:jc w:val="center"/>
        <w:rPr>
          <w:rFonts w:ascii="Times New Roman" w:hAnsi="Times New Roman" w:cs="Times New Roman"/>
          <w:sz w:val="24"/>
          <w:szCs w:val="24"/>
        </w:rPr>
      </w:pPr>
    </w:p>
    <w:p w14:paraId="30A9969C" w14:textId="77777777" w:rsidR="00452F38" w:rsidRDefault="00452F38" w:rsidP="001355AF">
      <w:pPr>
        <w:spacing w:after="0" w:line="480" w:lineRule="auto"/>
        <w:jc w:val="center"/>
        <w:rPr>
          <w:rFonts w:ascii="Times New Roman" w:hAnsi="Times New Roman" w:cs="Times New Roman"/>
          <w:sz w:val="24"/>
          <w:szCs w:val="24"/>
        </w:rPr>
      </w:pPr>
    </w:p>
    <w:p w14:paraId="2B9941F4" w14:textId="77777777" w:rsidR="00452F38" w:rsidRDefault="00452F38" w:rsidP="001355AF">
      <w:pPr>
        <w:spacing w:after="0" w:line="480" w:lineRule="auto"/>
        <w:jc w:val="center"/>
        <w:rPr>
          <w:rFonts w:ascii="Times New Roman" w:hAnsi="Times New Roman" w:cs="Times New Roman"/>
          <w:sz w:val="24"/>
          <w:szCs w:val="24"/>
        </w:rPr>
      </w:pPr>
    </w:p>
    <w:p w14:paraId="2CDB7C80" w14:textId="77777777" w:rsidR="00452F38" w:rsidRDefault="00452F38" w:rsidP="001355AF">
      <w:pPr>
        <w:spacing w:after="0" w:line="480" w:lineRule="auto"/>
        <w:jc w:val="center"/>
        <w:rPr>
          <w:rFonts w:ascii="Times New Roman" w:hAnsi="Times New Roman" w:cs="Times New Roman"/>
          <w:sz w:val="24"/>
          <w:szCs w:val="24"/>
        </w:rPr>
      </w:pPr>
    </w:p>
    <w:p w14:paraId="7CB36BF3" w14:textId="77777777" w:rsidR="00452F38" w:rsidRDefault="00452F38" w:rsidP="001355AF">
      <w:pPr>
        <w:spacing w:after="0" w:line="480" w:lineRule="auto"/>
        <w:jc w:val="center"/>
        <w:rPr>
          <w:rFonts w:ascii="Times New Roman" w:hAnsi="Times New Roman" w:cs="Times New Roman"/>
          <w:sz w:val="24"/>
          <w:szCs w:val="24"/>
        </w:rPr>
      </w:pPr>
    </w:p>
    <w:p w14:paraId="02E3E582" w14:textId="77777777" w:rsidR="00452F38" w:rsidRDefault="00452F38" w:rsidP="001355AF">
      <w:pPr>
        <w:spacing w:after="0" w:line="480" w:lineRule="auto"/>
        <w:jc w:val="center"/>
        <w:rPr>
          <w:rFonts w:ascii="Times New Roman" w:hAnsi="Times New Roman" w:cs="Times New Roman"/>
          <w:sz w:val="24"/>
          <w:szCs w:val="24"/>
        </w:rPr>
      </w:pPr>
    </w:p>
    <w:p w14:paraId="1B957A9D" w14:textId="77777777" w:rsidR="00452F38" w:rsidRDefault="00452F38" w:rsidP="001355AF">
      <w:pPr>
        <w:spacing w:after="0" w:line="480" w:lineRule="auto"/>
        <w:jc w:val="center"/>
        <w:rPr>
          <w:rFonts w:ascii="Times New Roman" w:hAnsi="Times New Roman" w:cs="Times New Roman"/>
          <w:sz w:val="24"/>
          <w:szCs w:val="24"/>
        </w:rPr>
      </w:pPr>
    </w:p>
    <w:p w14:paraId="375DB427" w14:textId="508D8CCF" w:rsidR="001355AF" w:rsidRDefault="001355AF" w:rsidP="001355A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Amazons </w:t>
      </w:r>
      <w:r>
        <w:rPr>
          <w:rFonts w:ascii="Times New Roman" w:hAnsi="Times New Roman" w:cs="Times New Roman"/>
          <w:sz w:val="24"/>
          <w:szCs w:val="24"/>
        </w:rPr>
        <w:t>P</w:t>
      </w:r>
      <w:r>
        <w:rPr>
          <w:rFonts w:ascii="Times New Roman" w:hAnsi="Times New Roman" w:cs="Times New Roman"/>
          <w:sz w:val="24"/>
          <w:szCs w:val="24"/>
        </w:rPr>
        <w:t xml:space="preserve">redictive </w:t>
      </w:r>
      <w:r>
        <w:rPr>
          <w:rFonts w:ascii="Times New Roman" w:hAnsi="Times New Roman" w:cs="Times New Roman"/>
          <w:sz w:val="24"/>
          <w:szCs w:val="24"/>
        </w:rPr>
        <w:t>Analysis</w:t>
      </w:r>
    </w:p>
    <w:p w14:paraId="48CABE8F" w14:textId="039EAAA6" w:rsidR="00846776" w:rsidRPr="00A002CD" w:rsidRDefault="008C71BD" w:rsidP="001355AF">
      <w:pPr>
        <w:spacing w:after="0" w:line="480" w:lineRule="auto"/>
        <w:ind w:firstLine="720"/>
        <w:rPr>
          <w:rFonts w:ascii="Times New Roman" w:hAnsi="Times New Roman" w:cs="Times New Roman"/>
          <w:sz w:val="24"/>
          <w:szCs w:val="24"/>
        </w:rPr>
      </w:pPr>
      <w:r w:rsidRPr="00A002CD">
        <w:rPr>
          <w:rFonts w:ascii="Times New Roman" w:hAnsi="Times New Roman" w:cs="Times New Roman"/>
          <w:sz w:val="24"/>
          <w:szCs w:val="24"/>
        </w:rPr>
        <w:t xml:space="preserve">On this project, I purpose to find out how the Amazon’s patented anticipatory shipping approach utilizes the big data for predicting the products one is likely to buy. It also explains that incase a purchase decision on the product, the purchase there is high probability that they are going to require the products. The Amazon, </w:t>
      </w:r>
      <w:r w:rsidR="004C5412" w:rsidRPr="00A002CD">
        <w:rPr>
          <w:rFonts w:ascii="Times New Roman" w:hAnsi="Times New Roman" w:cs="Times New Roman"/>
          <w:sz w:val="24"/>
          <w:szCs w:val="24"/>
        </w:rPr>
        <w:t>a member</w:t>
      </w:r>
      <w:r w:rsidRPr="00A002CD">
        <w:rPr>
          <w:rFonts w:ascii="Times New Roman" w:hAnsi="Times New Roman" w:cs="Times New Roman"/>
          <w:sz w:val="24"/>
          <w:szCs w:val="24"/>
        </w:rPr>
        <w:t xml:space="preserve"> of the big four technology </w:t>
      </w:r>
      <w:r w:rsidR="004C5412" w:rsidRPr="00A002CD">
        <w:rPr>
          <w:rFonts w:ascii="Times New Roman" w:hAnsi="Times New Roman" w:cs="Times New Roman"/>
          <w:sz w:val="24"/>
          <w:szCs w:val="24"/>
        </w:rPr>
        <w:t>giants’</w:t>
      </w:r>
      <w:r w:rsidRPr="00A002CD">
        <w:rPr>
          <w:rFonts w:ascii="Times New Roman" w:hAnsi="Times New Roman" w:cs="Times New Roman"/>
          <w:sz w:val="24"/>
          <w:szCs w:val="24"/>
        </w:rPr>
        <w:t xml:space="preserve"> others including Apple, Goggle and Facebook uses the predictive Analysis </w:t>
      </w:r>
      <w:r w:rsidR="004C5412" w:rsidRPr="00A002CD">
        <w:rPr>
          <w:rFonts w:ascii="Times New Roman" w:hAnsi="Times New Roman" w:cs="Times New Roman"/>
          <w:sz w:val="24"/>
          <w:szCs w:val="24"/>
        </w:rPr>
        <w:t xml:space="preserve">that has effectively been developed to increase its product sales as well as the profit margins alongside decreasing the delivery time and most crucial decreasing the overall expenses. </w:t>
      </w:r>
      <w:r w:rsidR="008A6149" w:rsidRPr="00A002CD">
        <w:rPr>
          <w:rFonts w:ascii="Times New Roman" w:hAnsi="Times New Roman" w:cs="Times New Roman"/>
          <w:sz w:val="24"/>
          <w:szCs w:val="24"/>
        </w:rPr>
        <w:t xml:space="preserve">The </w:t>
      </w:r>
      <w:r w:rsidR="00054027" w:rsidRPr="00A002CD">
        <w:rPr>
          <w:rFonts w:ascii="Times New Roman" w:hAnsi="Times New Roman" w:cs="Times New Roman"/>
          <w:sz w:val="24"/>
          <w:szCs w:val="24"/>
        </w:rPr>
        <w:t xml:space="preserve">objective of this paper is </w:t>
      </w:r>
      <w:r w:rsidR="000924E6" w:rsidRPr="00A002CD">
        <w:rPr>
          <w:rFonts w:ascii="Times New Roman" w:hAnsi="Times New Roman" w:cs="Times New Roman"/>
          <w:sz w:val="24"/>
          <w:szCs w:val="24"/>
        </w:rPr>
        <w:t>generating</w:t>
      </w:r>
      <w:r w:rsidR="00054027" w:rsidRPr="00A002CD">
        <w:rPr>
          <w:rFonts w:ascii="Times New Roman" w:hAnsi="Times New Roman" w:cs="Times New Roman"/>
          <w:sz w:val="24"/>
          <w:szCs w:val="24"/>
        </w:rPr>
        <w:t xml:space="preserve"> an algorithm for a cost as well as time optimization for operating simulations on the public computational </w:t>
      </w:r>
      <w:r w:rsidR="00846776" w:rsidRPr="00A002CD">
        <w:rPr>
          <w:rFonts w:ascii="Times New Roman" w:hAnsi="Times New Roman" w:cs="Times New Roman"/>
          <w:sz w:val="24"/>
          <w:szCs w:val="24"/>
        </w:rPr>
        <w:t xml:space="preserve">groups based </w:t>
      </w:r>
      <w:r w:rsidR="000924E6" w:rsidRPr="00A002CD">
        <w:rPr>
          <w:rFonts w:ascii="Times New Roman" w:hAnsi="Times New Roman" w:cs="Times New Roman"/>
          <w:sz w:val="24"/>
          <w:szCs w:val="24"/>
        </w:rPr>
        <w:t>on spot</w:t>
      </w:r>
      <w:r w:rsidR="00846776" w:rsidRPr="00A002CD">
        <w:rPr>
          <w:rFonts w:ascii="Times New Roman" w:hAnsi="Times New Roman" w:cs="Times New Roman"/>
          <w:sz w:val="24"/>
          <w:szCs w:val="24"/>
        </w:rPr>
        <w:t xml:space="preserve"> pricing mechanism. </w:t>
      </w:r>
    </w:p>
    <w:p w14:paraId="30A8DD1A" w14:textId="31DBF4AA" w:rsidR="004C5412" w:rsidRPr="00A002CD" w:rsidRDefault="004C5412" w:rsidP="001355AF">
      <w:pPr>
        <w:spacing w:after="0" w:line="480" w:lineRule="auto"/>
        <w:ind w:firstLine="720"/>
        <w:rPr>
          <w:rFonts w:ascii="Times New Roman" w:eastAsia="Times New Roman" w:hAnsi="Times New Roman" w:cs="Times New Roman"/>
          <w:sz w:val="24"/>
          <w:szCs w:val="24"/>
        </w:rPr>
      </w:pPr>
      <w:r w:rsidRPr="00A002CD">
        <w:rPr>
          <w:rFonts w:ascii="Times New Roman" w:hAnsi="Times New Roman" w:cs="Times New Roman"/>
          <w:sz w:val="24"/>
          <w:szCs w:val="24"/>
        </w:rPr>
        <w:t>Most of the American citizens are likely to select the Amazon services as their priority while leaving other established competing companies such as Alibaba Group, Oracle, Microsoft, Google and International Business Machines corporations (</w:t>
      </w:r>
      <w:r w:rsidRPr="00A002CD">
        <w:rPr>
          <w:rFonts w:ascii="Times New Roman" w:eastAsia="Times New Roman" w:hAnsi="Times New Roman" w:cs="Times New Roman"/>
          <w:sz w:val="24"/>
          <w:szCs w:val="24"/>
        </w:rPr>
        <w:t xml:space="preserve">Miguel, and Casado, 2016). </w:t>
      </w:r>
      <w:r w:rsidR="00230C0B" w:rsidRPr="00A002CD">
        <w:rPr>
          <w:rFonts w:ascii="Times New Roman" w:eastAsia="Times New Roman" w:hAnsi="Times New Roman" w:cs="Times New Roman"/>
          <w:sz w:val="24"/>
          <w:szCs w:val="24"/>
        </w:rPr>
        <w:t xml:space="preserve">The main dominant reasons that create Amazon become the lead in its own is due to factors that are attributed to price optimization, supply chain optimization, anticipatory shipping model and recommendation model among others. </w:t>
      </w:r>
    </w:p>
    <w:p w14:paraId="2DCA48F9" w14:textId="2D846804" w:rsidR="00230C0B" w:rsidRPr="00A002CD" w:rsidRDefault="00230C0B" w:rsidP="001355AF">
      <w:pPr>
        <w:spacing w:after="0" w:line="480" w:lineRule="auto"/>
        <w:jc w:val="center"/>
        <w:rPr>
          <w:rFonts w:ascii="Times New Roman" w:hAnsi="Times New Roman" w:cs="Times New Roman"/>
          <w:sz w:val="24"/>
          <w:szCs w:val="24"/>
        </w:rPr>
      </w:pPr>
      <w:r w:rsidRPr="00A002CD">
        <w:rPr>
          <w:rFonts w:ascii="Times New Roman" w:eastAsia="Times New Roman" w:hAnsi="Times New Roman" w:cs="Times New Roman"/>
          <w:sz w:val="24"/>
          <w:szCs w:val="24"/>
        </w:rPr>
        <w:t>The Price Optimization approach</w:t>
      </w:r>
    </w:p>
    <w:p w14:paraId="2E76B381" w14:textId="72F66C42" w:rsidR="004C5412" w:rsidRPr="00A002CD" w:rsidRDefault="00230C0B" w:rsidP="001355AF">
      <w:pPr>
        <w:spacing w:after="0" w:line="480" w:lineRule="auto"/>
        <w:ind w:firstLine="720"/>
        <w:rPr>
          <w:rFonts w:ascii="Times New Roman" w:eastAsia="Times New Roman" w:hAnsi="Times New Roman" w:cs="Times New Roman"/>
          <w:sz w:val="24"/>
          <w:szCs w:val="24"/>
        </w:rPr>
      </w:pPr>
      <w:r w:rsidRPr="00A002CD">
        <w:rPr>
          <w:rFonts w:ascii="Times New Roman" w:hAnsi="Times New Roman" w:cs="Times New Roman"/>
          <w:sz w:val="24"/>
          <w:szCs w:val="24"/>
        </w:rPr>
        <w:t>The Big data is effectively utilized to manage the Amazon’s prices with primary objective of attracting more customers as well as increasing the profit generated by at least 25 % per annum. The company sets the prices depending on the activity levels on the company website, competitor’s pricing, availability of products, customers preferences on the items, customers’ order history, Amazon’s expected profit margins among other aspects. The amazon’s prices for the products are normally updated after</w:t>
      </w:r>
      <w:r w:rsidR="00A33117" w:rsidRPr="00A002CD">
        <w:rPr>
          <w:rFonts w:ascii="Times New Roman" w:hAnsi="Times New Roman" w:cs="Times New Roman"/>
          <w:sz w:val="24"/>
          <w:szCs w:val="24"/>
        </w:rPr>
        <w:t xml:space="preserve"> every 10 minutes (</w:t>
      </w:r>
      <w:r w:rsidR="00A33117" w:rsidRPr="00A002CD">
        <w:rPr>
          <w:rFonts w:ascii="Times New Roman" w:eastAsia="Times New Roman" w:hAnsi="Times New Roman" w:cs="Times New Roman"/>
          <w:sz w:val="24"/>
          <w:szCs w:val="24"/>
        </w:rPr>
        <w:t xml:space="preserve">Kamiński, and Szufel, </w:t>
      </w:r>
      <w:r w:rsidR="00A33117" w:rsidRPr="00A002CD">
        <w:rPr>
          <w:rFonts w:ascii="Times New Roman" w:eastAsia="Times New Roman" w:hAnsi="Times New Roman" w:cs="Times New Roman"/>
          <w:sz w:val="24"/>
          <w:szCs w:val="24"/>
        </w:rPr>
        <w:lastRenderedPageBreak/>
        <w:t>2015).</w:t>
      </w:r>
      <w:r w:rsidR="00C601F6" w:rsidRPr="00A002CD">
        <w:rPr>
          <w:rFonts w:ascii="Times New Roman" w:eastAsia="Times New Roman" w:hAnsi="Times New Roman" w:cs="Times New Roman"/>
          <w:sz w:val="24"/>
          <w:szCs w:val="24"/>
        </w:rPr>
        <w:t xml:space="preserve"> The company offers discounts on items that are frequently selling while earning huge profits from less popular items. For Instance, the customers’ purchase price </w:t>
      </w:r>
      <w:r w:rsidR="008A6149" w:rsidRPr="00A002CD">
        <w:rPr>
          <w:rFonts w:ascii="Times New Roman" w:eastAsia="Times New Roman" w:hAnsi="Times New Roman" w:cs="Times New Roman"/>
          <w:sz w:val="24"/>
          <w:szCs w:val="24"/>
        </w:rPr>
        <w:t xml:space="preserve">on the New York Times best sellers can be 25% less than </w:t>
      </w:r>
      <w:r w:rsidR="000924E6" w:rsidRPr="00A002CD">
        <w:rPr>
          <w:rFonts w:ascii="Times New Roman" w:eastAsia="Times New Roman" w:hAnsi="Times New Roman" w:cs="Times New Roman"/>
          <w:sz w:val="24"/>
          <w:szCs w:val="24"/>
        </w:rPr>
        <w:t>the</w:t>
      </w:r>
      <w:r w:rsidR="008A6149" w:rsidRPr="00A002CD">
        <w:rPr>
          <w:rFonts w:ascii="Times New Roman" w:eastAsia="Times New Roman" w:hAnsi="Times New Roman" w:cs="Times New Roman"/>
          <w:sz w:val="24"/>
          <w:szCs w:val="24"/>
        </w:rPr>
        <w:t xml:space="preserve"> retail price but a novel not appearing on the Best seller list at 10 % higher for the same book if a competitor sells the book. </w:t>
      </w:r>
    </w:p>
    <w:p w14:paraId="633AADD1" w14:textId="1C73DF6C" w:rsidR="009C452D" w:rsidRPr="00A002CD" w:rsidRDefault="009C452D" w:rsidP="001355AF">
      <w:pPr>
        <w:spacing w:after="0" w:line="480" w:lineRule="auto"/>
        <w:ind w:firstLine="720"/>
        <w:rPr>
          <w:rFonts w:ascii="Times New Roman" w:hAnsi="Times New Roman" w:cs="Times New Roman"/>
          <w:sz w:val="24"/>
          <w:szCs w:val="24"/>
        </w:rPr>
      </w:pPr>
      <w:r w:rsidRPr="00A002CD">
        <w:rPr>
          <w:rFonts w:ascii="Times New Roman" w:eastAsia="Times New Roman" w:hAnsi="Times New Roman" w:cs="Times New Roman"/>
          <w:sz w:val="24"/>
          <w:szCs w:val="24"/>
        </w:rPr>
        <w:t xml:space="preserve">Amazon prides as the largest cloud computing </w:t>
      </w:r>
      <w:r w:rsidR="000924E6" w:rsidRPr="00A002CD">
        <w:rPr>
          <w:rFonts w:ascii="Times New Roman" w:eastAsia="Times New Roman" w:hAnsi="Times New Roman" w:cs="Times New Roman"/>
          <w:sz w:val="24"/>
          <w:szCs w:val="24"/>
        </w:rPr>
        <w:t>provider</w:t>
      </w:r>
      <w:r w:rsidRPr="00A002CD">
        <w:rPr>
          <w:rFonts w:ascii="Times New Roman" w:eastAsia="Times New Roman" w:hAnsi="Times New Roman" w:cs="Times New Roman"/>
          <w:sz w:val="24"/>
          <w:szCs w:val="24"/>
        </w:rPr>
        <w:t xml:space="preserve"> as well as provides numerous server types across 8 regions globally. There three pricing mechanisms on the servers that include: on demand, reserved instances as well as spot pricing mechanisms. The major focus on this project is the spot pricing mechanisms, Autoregressive</w:t>
      </w:r>
      <w:r w:rsidRPr="00A002CD">
        <w:rPr>
          <w:rFonts w:ascii="Times New Roman" w:hAnsi="Times New Roman" w:cs="Times New Roman"/>
          <w:sz w:val="24"/>
          <w:szCs w:val="24"/>
        </w:rPr>
        <w:t xml:space="preserve"> Integrated Moving Average (ARIMA) Algorithm, DeepAR+ Algorithm, Exponential Smoothing (ETS) Algorithm Non-Parametric Time Series (NPTS) Algorithm and Prophet Algorithm.</w:t>
      </w:r>
      <w:r w:rsidR="001355AF">
        <w:rPr>
          <w:rFonts w:ascii="Times New Roman" w:hAnsi="Times New Roman" w:cs="Times New Roman"/>
          <w:sz w:val="24"/>
          <w:szCs w:val="24"/>
        </w:rPr>
        <w:t xml:space="preserve"> In this paper the spot mechanisms approach, ARIMA approach and the DeepAR+ are described in the next sections. </w:t>
      </w:r>
    </w:p>
    <w:p w14:paraId="48A40F23" w14:textId="77777777" w:rsidR="00F53956" w:rsidRPr="00A002CD" w:rsidRDefault="00F53956" w:rsidP="001355AF">
      <w:pPr>
        <w:spacing w:after="0" w:line="480" w:lineRule="auto"/>
        <w:jc w:val="center"/>
        <w:rPr>
          <w:rFonts w:ascii="Times New Roman" w:hAnsi="Times New Roman" w:cs="Times New Roman"/>
          <w:sz w:val="24"/>
          <w:szCs w:val="24"/>
        </w:rPr>
      </w:pPr>
      <w:r w:rsidRPr="00A002CD">
        <w:rPr>
          <w:rFonts w:ascii="Times New Roman" w:hAnsi="Times New Roman" w:cs="Times New Roman"/>
          <w:sz w:val="24"/>
          <w:szCs w:val="24"/>
        </w:rPr>
        <w:t>The spot mechanisms algorithm</w:t>
      </w:r>
    </w:p>
    <w:p w14:paraId="01C2DD5C" w14:textId="776FCC0B" w:rsidR="00EB546E" w:rsidRPr="00A002CD" w:rsidRDefault="009C452D" w:rsidP="001355AF">
      <w:pPr>
        <w:spacing w:after="0" w:line="480" w:lineRule="auto"/>
        <w:ind w:firstLine="720"/>
        <w:rPr>
          <w:rFonts w:ascii="Times New Roman" w:hAnsi="Times New Roman" w:cs="Times New Roman"/>
          <w:sz w:val="24"/>
          <w:szCs w:val="24"/>
        </w:rPr>
      </w:pPr>
      <w:r w:rsidRPr="00A002CD">
        <w:rPr>
          <w:rFonts w:ascii="Times New Roman" w:hAnsi="Times New Roman" w:cs="Times New Roman"/>
          <w:sz w:val="24"/>
          <w:szCs w:val="24"/>
        </w:rPr>
        <w:t xml:space="preserve">The spot pricing mechanism provides the lowest prices on average regardless of </w:t>
      </w:r>
      <w:r w:rsidR="00EB546E" w:rsidRPr="00A002CD">
        <w:rPr>
          <w:rFonts w:ascii="Times New Roman" w:hAnsi="Times New Roman" w:cs="Times New Roman"/>
          <w:sz w:val="24"/>
          <w:szCs w:val="24"/>
        </w:rPr>
        <w:t xml:space="preserve">the expense of the risk of an abrupt termination of computations when the user’s bid price is lower the current spot price. However, it is a major limitation in the applications where the uptime is very critical. Nevertheless, it provides the user the ability for breaks in computations provided the costs of the reduction is significant enough. The amazon is fully aware of the situations as well as the EC2 documentations. </w:t>
      </w:r>
    </w:p>
    <w:p w14:paraId="16F3AC19" w14:textId="2B0001BD" w:rsidR="00F53956" w:rsidRPr="00A002CD" w:rsidRDefault="00F53956" w:rsidP="001355AF">
      <w:pPr>
        <w:spacing w:after="0" w:line="480" w:lineRule="auto"/>
        <w:jc w:val="center"/>
        <w:rPr>
          <w:rFonts w:ascii="Times New Roman" w:hAnsi="Times New Roman" w:cs="Times New Roman"/>
          <w:sz w:val="24"/>
          <w:szCs w:val="24"/>
        </w:rPr>
      </w:pPr>
      <w:r w:rsidRPr="00A002CD">
        <w:rPr>
          <w:rFonts w:ascii="Times New Roman" w:eastAsia="Times New Roman" w:hAnsi="Times New Roman" w:cs="Times New Roman"/>
          <w:sz w:val="24"/>
          <w:szCs w:val="24"/>
        </w:rPr>
        <w:t>Autoregressive</w:t>
      </w:r>
      <w:r w:rsidRPr="00A002CD">
        <w:rPr>
          <w:rFonts w:ascii="Times New Roman" w:hAnsi="Times New Roman" w:cs="Times New Roman"/>
          <w:sz w:val="24"/>
          <w:szCs w:val="24"/>
        </w:rPr>
        <w:t xml:space="preserve"> Integrated Moving Average (ARIMA)</w:t>
      </w:r>
    </w:p>
    <w:p w14:paraId="5E21C7C7" w14:textId="59514B0C" w:rsidR="009D45DD" w:rsidRPr="00A002CD" w:rsidRDefault="00F53956" w:rsidP="001355AF">
      <w:pPr>
        <w:spacing w:after="0" w:line="480" w:lineRule="auto"/>
        <w:ind w:firstLine="720"/>
        <w:rPr>
          <w:rFonts w:ascii="Times New Roman" w:hAnsi="Times New Roman" w:cs="Times New Roman"/>
          <w:sz w:val="24"/>
          <w:szCs w:val="24"/>
        </w:rPr>
      </w:pPr>
      <w:r w:rsidRPr="00A002CD">
        <w:rPr>
          <w:rFonts w:ascii="Times New Roman" w:hAnsi="Times New Roman" w:cs="Times New Roman"/>
          <w:sz w:val="24"/>
          <w:szCs w:val="24"/>
        </w:rPr>
        <w:t xml:space="preserve">The ARIMA model </w:t>
      </w:r>
      <w:r w:rsidR="00EC0ECD" w:rsidRPr="00A002CD">
        <w:rPr>
          <w:rFonts w:ascii="Times New Roman" w:hAnsi="Times New Roman" w:cs="Times New Roman"/>
          <w:sz w:val="24"/>
          <w:szCs w:val="24"/>
        </w:rPr>
        <w:t>is the</w:t>
      </w:r>
      <w:r w:rsidRPr="00A002CD">
        <w:rPr>
          <w:rFonts w:ascii="Times New Roman" w:hAnsi="Times New Roman" w:cs="Times New Roman"/>
          <w:sz w:val="24"/>
          <w:szCs w:val="24"/>
        </w:rPr>
        <w:t xml:space="preserve"> frequently local statistical </w:t>
      </w:r>
      <w:r w:rsidR="00EC0ECD" w:rsidRPr="00A002CD">
        <w:rPr>
          <w:rFonts w:ascii="Times New Roman" w:hAnsi="Times New Roman" w:cs="Times New Roman"/>
          <w:sz w:val="24"/>
          <w:szCs w:val="24"/>
        </w:rPr>
        <w:t>algorithm</w:t>
      </w:r>
      <w:r w:rsidRPr="00A002CD">
        <w:rPr>
          <w:rFonts w:ascii="Times New Roman" w:hAnsi="Times New Roman" w:cs="Times New Roman"/>
          <w:sz w:val="24"/>
          <w:szCs w:val="24"/>
        </w:rPr>
        <w:t xml:space="preserve"> for the time series fo</w:t>
      </w:r>
      <w:r w:rsidR="00EC0ECD" w:rsidRPr="00A002CD">
        <w:rPr>
          <w:rFonts w:ascii="Times New Roman" w:hAnsi="Times New Roman" w:cs="Times New Roman"/>
          <w:sz w:val="24"/>
          <w:szCs w:val="24"/>
        </w:rPr>
        <w:t xml:space="preserve">recasting. It normally captures the standard temporal structures located in the input dataset. </w:t>
      </w:r>
      <w:r w:rsidR="009D45DD" w:rsidRPr="00A002CD">
        <w:rPr>
          <w:rFonts w:ascii="Times New Roman" w:hAnsi="Times New Roman" w:cs="Times New Roman"/>
          <w:sz w:val="24"/>
          <w:szCs w:val="24"/>
        </w:rPr>
        <w:t xml:space="preserve">The Amazon forecast ARIMA algorithm refers the Arima function located in the package as forecast of the comprehensive R Archive Network (CRAN). </w:t>
      </w:r>
    </w:p>
    <w:p w14:paraId="1EB8FB74" w14:textId="7CCD46AF" w:rsidR="00832053" w:rsidRPr="00A002CD" w:rsidRDefault="00832053" w:rsidP="001355AF">
      <w:pPr>
        <w:spacing w:after="0" w:line="480" w:lineRule="auto"/>
        <w:jc w:val="center"/>
        <w:rPr>
          <w:rFonts w:ascii="Times New Roman" w:hAnsi="Times New Roman" w:cs="Times New Roman"/>
          <w:sz w:val="24"/>
          <w:szCs w:val="24"/>
        </w:rPr>
      </w:pPr>
      <w:r w:rsidRPr="00A002CD">
        <w:rPr>
          <w:rFonts w:ascii="Times New Roman" w:hAnsi="Times New Roman" w:cs="Times New Roman"/>
          <w:sz w:val="24"/>
          <w:szCs w:val="24"/>
        </w:rPr>
        <w:lastRenderedPageBreak/>
        <w:t>Operations of ARUMA algorithm</w:t>
      </w:r>
    </w:p>
    <w:p w14:paraId="0D018649" w14:textId="2FC876E2" w:rsidR="00832053" w:rsidRPr="00A002CD" w:rsidRDefault="00832053" w:rsidP="001355AF">
      <w:pPr>
        <w:spacing w:after="0" w:line="480" w:lineRule="auto"/>
        <w:ind w:firstLine="720"/>
        <w:rPr>
          <w:rFonts w:ascii="Times New Roman" w:hAnsi="Times New Roman" w:cs="Times New Roman"/>
          <w:sz w:val="24"/>
          <w:szCs w:val="24"/>
        </w:rPr>
      </w:pPr>
      <w:r w:rsidRPr="00A002CD">
        <w:rPr>
          <w:rFonts w:ascii="Times New Roman" w:hAnsi="Times New Roman" w:cs="Times New Roman"/>
          <w:sz w:val="24"/>
          <w:szCs w:val="24"/>
        </w:rPr>
        <w:t>The algorithm is employed in the datasets that are generally mapped to a stationary time series. The statistical properties of stationary time series that include the autocorrelations do not depend on the time.</w:t>
      </w:r>
      <w:r w:rsidR="00C85D2E" w:rsidRPr="00A002CD">
        <w:rPr>
          <w:rFonts w:ascii="Times New Roman" w:hAnsi="Times New Roman" w:cs="Times New Roman"/>
          <w:sz w:val="24"/>
          <w:szCs w:val="24"/>
        </w:rPr>
        <w:t xml:space="preserve"> </w:t>
      </w:r>
      <w:r w:rsidR="00C12A5C" w:rsidRPr="00A002CD">
        <w:rPr>
          <w:rFonts w:ascii="Times New Roman" w:hAnsi="Times New Roman" w:cs="Times New Roman"/>
          <w:sz w:val="24"/>
          <w:szCs w:val="24"/>
        </w:rPr>
        <w:t>Moreover, the</w:t>
      </w:r>
      <w:r w:rsidR="00C85D2E" w:rsidRPr="00A002CD">
        <w:rPr>
          <w:rFonts w:ascii="Times New Roman" w:hAnsi="Times New Roman" w:cs="Times New Roman"/>
          <w:sz w:val="24"/>
          <w:szCs w:val="24"/>
        </w:rPr>
        <w:t xml:space="preserve"> datasets that contain the </w:t>
      </w:r>
      <w:r w:rsidR="00C12A5C" w:rsidRPr="00A002CD">
        <w:rPr>
          <w:rFonts w:ascii="Times New Roman" w:hAnsi="Times New Roman" w:cs="Times New Roman"/>
          <w:sz w:val="24"/>
          <w:szCs w:val="24"/>
        </w:rPr>
        <w:t>combination signals</w:t>
      </w:r>
      <w:r w:rsidR="00C85D2E" w:rsidRPr="00A002CD">
        <w:rPr>
          <w:rFonts w:ascii="Times New Roman" w:hAnsi="Times New Roman" w:cs="Times New Roman"/>
          <w:sz w:val="24"/>
          <w:szCs w:val="24"/>
        </w:rPr>
        <w:t xml:space="preserve"> as well as noise in their stationary time series. </w:t>
      </w:r>
      <w:r w:rsidR="000D1D70" w:rsidRPr="00A002CD">
        <w:rPr>
          <w:rFonts w:ascii="Times New Roman" w:hAnsi="Times New Roman" w:cs="Times New Roman"/>
          <w:sz w:val="24"/>
          <w:szCs w:val="24"/>
        </w:rPr>
        <w:t xml:space="preserve">These signals can display a pattern of sinusoidal oscillations with a seasonal component. It works on the principle that Arima of a filter whose responsibility is to separate the signals form the noise and then extrapolated the signals into the future to make predictions. </w:t>
      </w:r>
    </w:p>
    <w:p w14:paraId="6DB8C545" w14:textId="16EB21FD" w:rsidR="000D1D70" w:rsidRPr="00A002CD" w:rsidRDefault="000D1D70" w:rsidP="001355AF">
      <w:pPr>
        <w:spacing w:after="0" w:line="480" w:lineRule="auto"/>
        <w:ind w:firstLine="720"/>
        <w:rPr>
          <w:rFonts w:ascii="Times New Roman" w:hAnsi="Times New Roman" w:cs="Times New Roman"/>
          <w:sz w:val="24"/>
          <w:szCs w:val="24"/>
        </w:rPr>
      </w:pPr>
      <w:r w:rsidRPr="00A002CD">
        <w:rPr>
          <w:rFonts w:ascii="Times New Roman" w:hAnsi="Times New Roman" w:cs="Times New Roman"/>
          <w:sz w:val="24"/>
          <w:szCs w:val="24"/>
        </w:rPr>
        <w:t xml:space="preserve">Amazon Forecasts is cable of converting the DataFrequency parameter that is specified into the createdataset operation to the frequency parameter found in the R </w:t>
      </w:r>
      <w:r w:rsidR="000924E6" w:rsidRPr="00A002CD">
        <w:rPr>
          <w:rFonts w:ascii="Times New Roman" w:hAnsi="Times New Roman" w:cs="Times New Roman"/>
          <w:sz w:val="24"/>
          <w:szCs w:val="24"/>
        </w:rPr>
        <w:t>to</w:t>
      </w:r>
      <w:r w:rsidRPr="00A002CD">
        <w:rPr>
          <w:rFonts w:ascii="Times New Roman" w:hAnsi="Times New Roman" w:cs="Times New Roman"/>
          <w:sz w:val="24"/>
          <w:szCs w:val="24"/>
        </w:rPr>
        <w:t xml:space="preserve"> function. The frequencies that have less than 24 as well as short time series called the </w:t>
      </w:r>
      <w:r w:rsidR="000924E6" w:rsidRPr="00A002CD">
        <w:rPr>
          <w:rFonts w:ascii="Times New Roman" w:hAnsi="Times New Roman" w:cs="Times New Roman"/>
          <w:sz w:val="24"/>
          <w:szCs w:val="24"/>
        </w:rPr>
        <w:t>hyperparameters</w:t>
      </w:r>
      <w:r w:rsidRPr="00A002CD">
        <w:rPr>
          <w:rFonts w:ascii="Times New Roman" w:hAnsi="Times New Roman" w:cs="Times New Roman"/>
          <w:sz w:val="24"/>
          <w:szCs w:val="24"/>
        </w:rPr>
        <w:t xml:space="preserve"> are usually set through the use of auto. Arima operation based on </w:t>
      </w:r>
      <w:r w:rsidR="000924E6" w:rsidRPr="00A002CD">
        <w:rPr>
          <w:rFonts w:ascii="Times New Roman" w:hAnsi="Times New Roman" w:cs="Times New Roman"/>
          <w:sz w:val="24"/>
          <w:szCs w:val="24"/>
        </w:rPr>
        <w:t>the package</w:t>
      </w:r>
      <w:r w:rsidRPr="00A002CD">
        <w:rPr>
          <w:rFonts w:ascii="Times New Roman" w:hAnsi="Times New Roman" w:cs="Times New Roman"/>
          <w:sz w:val="24"/>
          <w:szCs w:val="24"/>
        </w:rPr>
        <w:t xml:space="preserve"> which they call it the forecast of the CRAN. On the other </w:t>
      </w:r>
      <w:r w:rsidR="000924E6" w:rsidRPr="00A002CD">
        <w:rPr>
          <w:rFonts w:ascii="Times New Roman" w:hAnsi="Times New Roman" w:cs="Times New Roman"/>
          <w:sz w:val="24"/>
          <w:szCs w:val="24"/>
        </w:rPr>
        <w:t>hand,</w:t>
      </w:r>
      <w:r w:rsidRPr="00A002CD">
        <w:rPr>
          <w:rFonts w:ascii="Times New Roman" w:hAnsi="Times New Roman" w:cs="Times New Roman"/>
          <w:sz w:val="24"/>
          <w:szCs w:val="24"/>
        </w:rPr>
        <w:t xml:space="preserve"> the frequencies that with more than </w:t>
      </w:r>
      <w:r w:rsidR="000924E6" w:rsidRPr="00A002CD">
        <w:rPr>
          <w:rFonts w:ascii="Times New Roman" w:hAnsi="Times New Roman" w:cs="Times New Roman"/>
          <w:sz w:val="24"/>
          <w:szCs w:val="24"/>
        </w:rPr>
        <w:t>24 and</w:t>
      </w:r>
      <w:r w:rsidRPr="00A002CD">
        <w:rPr>
          <w:rFonts w:ascii="Times New Roman" w:hAnsi="Times New Roman" w:cs="Times New Roman"/>
          <w:sz w:val="24"/>
          <w:szCs w:val="24"/>
        </w:rPr>
        <w:t xml:space="preserve"> longer time series they utilize the </w:t>
      </w:r>
      <w:r w:rsidR="000924E6" w:rsidRPr="00A002CD">
        <w:rPr>
          <w:rFonts w:ascii="Times New Roman" w:hAnsi="Times New Roman" w:cs="Times New Roman"/>
          <w:sz w:val="24"/>
          <w:szCs w:val="24"/>
        </w:rPr>
        <w:t>Fourier</w:t>
      </w:r>
      <w:r w:rsidRPr="00A002CD">
        <w:rPr>
          <w:rFonts w:ascii="Times New Roman" w:hAnsi="Times New Roman" w:cs="Times New Roman"/>
          <w:sz w:val="24"/>
          <w:szCs w:val="24"/>
        </w:rPr>
        <w:t xml:space="preserve"> series that contain a component K=4. This is described as forecasting that has a huge forecasting and has a long seasonal period. </w:t>
      </w:r>
    </w:p>
    <w:p w14:paraId="5FC072C7" w14:textId="66FC9C08" w:rsidR="00F53956" w:rsidRPr="00A002CD" w:rsidRDefault="000D1D70" w:rsidP="001355AF">
      <w:pPr>
        <w:spacing w:after="0" w:line="480" w:lineRule="auto"/>
        <w:jc w:val="center"/>
        <w:rPr>
          <w:rFonts w:ascii="Times New Roman" w:hAnsi="Times New Roman" w:cs="Times New Roman"/>
          <w:sz w:val="24"/>
          <w:szCs w:val="24"/>
        </w:rPr>
      </w:pPr>
      <w:r w:rsidRPr="00A002CD">
        <w:rPr>
          <w:rFonts w:ascii="Times New Roman" w:hAnsi="Times New Roman" w:cs="Times New Roman"/>
          <w:sz w:val="24"/>
          <w:szCs w:val="24"/>
        </w:rPr>
        <w:t>DeepAR+ Algorithm</w:t>
      </w:r>
    </w:p>
    <w:p w14:paraId="6EB5C5E5" w14:textId="77777777" w:rsidR="003E017A" w:rsidRPr="00A002CD" w:rsidRDefault="000D1D70" w:rsidP="001355AF">
      <w:pPr>
        <w:spacing w:after="0" w:line="480" w:lineRule="auto"/>
        <w:ind w:firstLine="720"/>
        <w:rPr>
          <w:rFonts w:ascii="Times New Roman" w:hAnsi="Times New Roman" w:cs="Times New Roman"/>
          <w:sz w:val="24"/>
          <w:szCs w:val="24"/>
        </w:rPr>
      </w:pPr>
      <w:r w:rsidRPr="00A002CD">
        <w:rPr>
          <w:rFonts w:ascii="Times New Roman" w:hAnsi="Times New Roman" w:cs="Times New Roman"/>
          <w:sz w:val="24"/>
          <w:szCs w:val="24"/>
        </w:rPr>
        <w:t>Amazon employs another model called the, DeepAR+ Algorithm, which is a supervised learning model to aid in the forecasting. It is a</w:t>
      </w:r>
      <w:r w:rsidR="000924E6" w:rsidRPr="00A002CD">
        <w:rPr>
          <w:rFonts w:ascii="Times New Roman" w:hAnsi="Times New Roman" w:cs="Times New Roman"/>
          <w:sz w:val="24"/>
          <w:szCs w:val="24"/>
        </w:rPr>
        <w:t xml:space="preserve"> scalar time series and often utilizes the recurrent neural networks referred to as the (RNNs). Other classical forecasting methods including the autoretrogressive integrated moving average, ARIMA, and exponential smoothing, ETS, effectively fit a single as single model based on each individual model to each of the individual time series while using the same model to extrapolate the time series into the future. </w:t>
      </w:r>
    </w:p>
    <w:p w14:paraId="03FACEC7" w14:textId="34833B47" w:rsidR="000D1D70" w:rsidRPr="00A002CD" w:rsidRDefault="003E017A" w:rsidP="001355AF">
      <w:pPr>
        <w:spacing w:after="0" w:line="480" w:lineRule="auto"/>
        <w:ind w:firstLine="720"/>
        <w:rPr>
          <w:rFonts w:ascii="Times New Roman" w:hAnsi="Times New Roman" w:cs="Times New Roman"/>
          <w:sz w:val="24"/>
          <w:szCs w:val="24"/>
        </w:rPr>
      </w:pPr>
      <w:r w:rsidRPr="00A002CD">
        <w:rPr>
          <w:rFonts w:ascii="Times New Roman" w:hAnsi="Times New Roman" w:cs="Times New Roman"/>
          <w:sz w:val="24"/>
          <w:szCs w:val="24"/>
        </w:rPr>
        <w:lastRenderedPageBreak/>
        <w:t>However, m</w:t>
      </w:r>
      <w:r w:rsidR="000924E6" w:rsidRPr="00A002CD">
        <w:rPr>
          <w:rFonts w:ascii="Times New Roman" w:hAnsi="Times New Roman" w:cs="Times New Roman"/>
          <w:sz w:val="24"/>
          <w:szCs w:val="24"/>
        </w:rPr>
        <w:t>ost of the applications</w:t>
      </w:r>
      <w:r w:rsidRPr="00A002CD">
        <w:rPr>
          <w:rFonts w:ascii="Times New Roman" w:hAnsi="Times New Roman" w:cs="Times New Roman"/>
          <w:sz w:val="24"/>
          <w:szCs w:val="24"/>
        </w:rPr>
        <w:t xml:space="preserve"> </w:t>
      </w:r>
      <w:r w:rsidR="00860D8B" w:rsidRPr="00A002CD">
        <w:rPr>
          <w:rFonts w:ascii="Times New Roman" w:hAnsi="Times New Roman" w:cs="Times New Roman"/>
          <w:sz w:val="24"/>
          <w:szCs w:val="24"/>
        </w:rPr>
        <w:t xml:space="preserve">exhibit some degree of similarities found along the </w:t>
      </w:r>
      <w:r w:rsidR="00CF47FE" w:rsidRPr="00A002CD">
        <w:rPr>
          <w:rFonts w:ascii="Times New Roman" w:hAnsi="Times New Roman" w:cs="Times New Roman"/>
          <w:sz w:val="24"/>
          <w:szCs w:val="24"/>
        </w:rPr>
        <w:t>cross-sectional</w:t>
      </w:r>
      <w:r w:rsidR="00860D8B" w:rsidRPr="00A002CD">
        <w:rPr>
          <w:rFonts w:ascii="Times New Roman" w:hAnsi="Times New Roman" w:cs="Times New Roman"/>
          <w:sz w:val="24"/>
          <w:szCs w:val="24"/>
        </w:rPr>
        <w:t xml:space="preserve"> units. Amazons used the times series based on the groupings often require various products including the server loads, as well as requests found on the web pages. </w:t>
      </w:r>
      <w:r w:rsidR="00CF47FE" w:rsidRPr="00A002CD">
        <w:rPr>
          <w:rFonts w:ascii="Times New Roman" w:hAnsi="Times New Roman" w:cs="Times New Roman"/>
          <w:sz w:val="24"/>
          <w:szCs w:val="24"/>
        </w:rPr>
        <w:t>This scenario</w:t>
      </w:r>
      <w:r w:rsidR="00860D8B" w:rsidRPr="00A002CD">
        <w:rPr>
          <w:rFonts w:ascii="Times New Roman" w:hAnsi="Times New Roman" w:cs="Times New Roman"/>
          <w:sz w:val="24"/>
          <w:szCs w:val="24"/>
        </w:rPr>
        <w:t xml:space="preserve"> </w:t>
      </w:r>
      <w:r w:rsidR="00CF47FE" w:rsidRPr="00A002CD">
        <w:rPr>
          <w:rFonts w:ascii="Times New Roman" w:hAnsi="Times New Roman" w:cs="Times New Roman"/>
          <w:sz w:val="24"/>
          <w:szCs w:val="24"/>
        </w:rPr>
        <w:t>makes</w:t>
      </w:r>
      <w:r w:rsidR="00860D8B" w:rsidRPr="00A002CD">
        <w:rPr>
          <w:rFonts w:ascii="Times New Roman" w:hAnsi="Times New Roman" w:cs="Times New Roman"/>
          <w:sz w:val="24"/>
          <w:szCs w:val="24"/>
        </w:rPr>
        <w:t xml:space="preserve"> it crucial to train a single model together across all the time series. </w:t>
      </w:r>
      <w:r w:rsidR="00B22A3E" w:rsidRPr="00A002CD">
        <w:rPr>
          <w:rFonts w:ascii="Times New Roman" w:hAnsi="Times New Roman" w:cs="Times New Roman"/>
          <w:sz w:val="24"/>
          <w:szCs w:val="24"/>
        </w:rPr>
        <w:t xml:space="preserve">Therefore, DeepAR+ Algorithm is developed through this principle. </w:t>
      </w:r>
    </w:p>
    <w:p w14:paraId="63C018ED" w14:textId="65336554" w:rsidR="00B22A3E" w:rsidRPr="00A002CD" w:rsidRDefault="00B22A3E" w:rsidP="001355AF">
      <w:pPr>
        <w:spacing w:after="0" w:line="480" w:lineRule="auto"/>
        <w:ind w:firstLine="720"/>
        <w:rPr>
          <w:rFonts w:ascii="Times New Roman" w:hAnsi="Times New Roman" w:cs="Times New Roman"/>
          <w:sz w:val="24"/>
          <w:szCs w:val="24"/>
        </w:rPr>
      </w:pPr>
      <w:r w:rsidRPr="00A002CD">
        <w:rPr>
          <w:rFonts w:ascii="Times New Roman" w:hAnsi="Times New Roman" w:cs="Times New Roman"/>
          <w:sz w:val="24"/>
          <w:szCs w:val="24"/>
        </w:rPr>
        <w:t xml:space="preserve">DeepAR+ Algorithm is </w:t>
      </w:r>
      <w:r w:rsidR="00CF47FE" w:rsidRPr="00A002CD">
        <w:rPr>
          <w:rFonts w:ascii="Times New Roman" w:hAnsi="Times New Roman" w:cs="Times New Roman"/>
          <w:sz w:val="24"/>
          <w:szCs w:val="24"/>
        </w:rPr>
        <w:t>beneficial</w:t>
      </w:r>
      <w:r w:rsidRPr="00A002CD">
        <w:rPr>
          <w:rFonts w:ascii="Times New Roman" w:hAnsi="Times New Roman" w:cs="Times New Roman"/>
          <w:sz w:val="24"/>
          <w:szCs w:val="24"/>
        </w:rPr>
        <w:t xml:space="preserve"> to adopt particularly when the numerous </w:t>
      </w:r>
      <w:r w:rsidR="00CF47FE" w:rsidRPr="00A002CD">
        <w:rPr>
          <w:rFonts w:ascii="Times New Roman" w:hAnsi="Times New Roman" w:cs="Times New Roman"/>
          <w:sz w:val="24"/>
          <w:szCs w:val="24"/>
        </w:rPr>
        <w:t>features</w:t>
      </w:r>
      <w:r w:rsidRPr="00A002CD">
        <w:rPr>
          <w:rFonts w:ascii="Times New Roman" w:hAnsi="Times New Roman" w:cs="Times New Roman"/>
          <w:sz w:val="24"/>
          <w:szCs w:val="24"/>
        </w:rPr>
        <w:t xml:space="preserve"> of time series are involved compared to the standard ARIMA as well as ETS approaches. Amazon can effectively adopt the trained model so as to generate the forecasts for new time series that contain identical features to the current ones which the trainings has been undertaken. </w:t>
      </w:r>
    </w:p>
    <w:p w14:paraId="3B37EB79" w14:textId="7DC9BD90" w:rsidR="00B22A3E" w:rsidRPr="00A002CD" w:rsidRDefault="00B22A3E" w:rsidP="001355AF">
      <w:pPr>
        <w:spacing w:after="0" w:line="480" w:lineRule="auto"/>
        <w:jc w:val="center"/>
        <w:rPr>
          <w:rFonts w:ascii="Times New Roman" w:hAnsi="Times New Roman" w:cs="Times New Roman"/>
          <w:sz w:val="24"/>
          <w:szCs w:val="24"/>
        </w:rPr>
      </w:pPr>
      <w:r w:rsidRPr="00A002CD">
        <w:rPr>
          <w:rFonts w:ascii="Times New Roman" w:hAnsi="Times New Roman" w:cs="Times New Roman"/>
          <w:sz w:val="24"/>
          <w:szCs w:val="24"/>
        </w:rPr>
        <w:t>Operations of the DeepAR+</w:t>
      </w:r>
    </w:p>
    <w:p w14:paraId="6C58E824" w14:textId="01B0DB69" w:rsidR="000D1D70" w:rsidRPr="00A002CD" w:rsidRDefault="00B22A3E" w:rsidP="001355AF">
      <w:pPr>
        <w:spacing w:after="0" w:line="480" w:lineRule="auto"/>
        <w:ind w:firstLine="720"/>
        <w:rPr>
          <w:rFonts w:ascii="Times New Roman" w:hAnsi="Times New Roman" w:cs="Times New Roman"/>
          <w:sz w:val="24"/>
          <w:szCs w:val="24"/>
        </w:rPr>
      </w:pPr>
      <w:r w:rsidRPr="00A002CD">
        <w:rPr>
          <w:rFonts w:ascii="Times New Roman" w:hAnsi="Times New Roman" w:cs="Times New Roman"/>
          <w:sz w:val="24"/>
          <w:szCs w:val="24"/>
        </w:rPr>
        <w:t xml:space="preserve">In the </w:t>
      </w:r>
      <w:r w:rsidR="00CF47FE" w:rsidRPr="00A002CD">
        <w:rPr>
          <w:rFonts w:ascii="Times New Roman" w:hAnsi="Times New Roman" w:cs="Times New Roman"/>
          <w:sz w:val="24"/>
          <w:szCs w:val="24"/>
        </w:rPr>
        <w:t>cause</w:t>
      </w:r>
      <w:r w:rsidRPr="00A002CD">
        <w:rPr>
          <w:rFonts w:ascii="Times New Roman" w:hAnsi="Times New Roman" w:cs="Times New Roman"/>
          <w:sz w:val="24"/>
          <w:szCs w:val="24"/>
        </w:rPr>
        <w:t xml:space="preserve"> of training, DeepAR+ </w:t>
      </w:r>
      <w:r w:rsidR="00CF47FE" w:rsidRPr="00A002CD">
        <w:rPr>
          <w:rFonts w:ascii="Times New Roman" w:hAnsi="Times New Roman" w:cs="Times New Roman"/>
          <w:sz w:val="24"/>
          <w:szCs w:val="24"/>
        </w:rPr>
        <w:t>employs</w:t>
      </w:r>
      <w:r w:rsidRPr="00A002CD">
        <w:rPr>
          <w:rFonts w:ascii="Times New Roman" w:hAnsi="Times New Roman" w:cs="Times New Roman"/>
          <w:sz w:val="24"/>
          <w:szCs w:val="24"/>
        </w:rPr>
        <w:t xml:space="preserve"> the training dataset as well as the optional testing dataset. The testing dataset is utilized with primary objective of conducting any </w:t>
      </w:r>
      <w:r w:rsidR="00CF47FE" w:rsidRPr="00A002CD">
        <w:rPr>
          <w:rFonts w:ascii="Times New Roman" w:hAnsi="Times New Roman" w:cs="Times New Roman"/>
          <w:sz w:val="24"/>
          <w:szCs w:val="24"/>
        </w:rPr>
        <w:t>evaluations</w:t>
      </w:r>
      <w:r w:rsidRPr="00A002CD">
        <w:rPr>
          <w:rFonts w:ascii="Times New Roman" w:hAnsi="Times New Roman" w:cs="Times New Roman"/>
          <w:sz w:val="24"/>
          <w:szCs w:val="24"/>
        </w:rPr>
        <w:t xml:space="preserve"> that may be necessary in the trained model. For efficiency, the training as well as the testing datasets often adopt varying set of time series. </w:t>
      </w:r>
      <w:r w:rsidR="00CF47FE" w:rsidRPr="00A002CD">
        <w:rPr>
          <w:rFonts w:ascii="Times New Roman" w:hAnsi="Times New Roman" w:cs="Times New Roman"/>
          <w:sz w:val="24"/>
          <w:szCs w:val="24"/>
        </w:rPr>
        <w:t>Therefore</w:t>
      </w:r>
      <w:r w:rsidRPr="00A002CD">
        <w:rPr>
          <w:rFonts w:ascii="Times New Roman" w:hAnsi="Times New Roman" w:cs="Times New Roman"/>
          <w:sz w:val="24"/>
          <w:szCs w:val="24"/>
        </w:rPr>
        <w:t xml:space="preserve">, Amazon </w:t>
      </w:r>
      <w:r w:rsidR="00CF47FE" w:rsidRPr="00A002CD">
        <w:rPr>
          <w:rFonts w:ascii="Times New Roman" w:hAnsi="Times New Roman" w:cs="Times New Roman"/>
          <w:sz w:val="24"/>
          <w:szCs w:val="24"/>
        </w:rPr>
        <w:t>technocrats</w:t>
      </w:r>
      <w:r w:rsidRPr="00A002CD">
        <w:rPr>
          <w:rFonts w:ascii="Times New Roman" w:hAnsi="Times New Roman" w:cs="Times New Roman"/>
          <w:sz w:val="24"/>
          <w:szCs w:val="24"/>
        </w:rPr>
        <w:t xml:space="preserve"> can effectively adopt a model trained based on provided training set with primary objective of generating the future of the time series in a training set as well as other time series. The training as well as the testing </w:t>
      </w:r>
      <w:r w:rsidR="00CF47FE" w:rsidRPr="00A002CD">
        <w:rPr>
          <w:rFonts w:ascii="Times New Roman" w:hAnsi="Times New Roman" w:cs="Times New Roman"/>
          <w:sz w:val="24"/>
          <w:szCs w:val="24"/>
        </w:rPr>
        <w:t>data contain</w:t>
      </w:r>
      <w:r w:rsidR="000A51B1" w:rsidRPr="00A002CD">
        <w:rPr>
          <w:rFonts w:ascii="Times New Roman" w:hAnsi="Times New Roman" w:cs="Times New Roman"/>
          <w:sz w:val="24"/>
          <w:szCs w:val="24"/>
        </w:rPr>
        <w:t xml:space="preserve"> target time series which are associated with a vector of the time series as well as a vector of categorical feature. Figure 1 dictates how </w:t>
      </w:r>
      <w:r w:rsidR="00CF47FE" w:rsidRPr="00A002CD">
        <w:rPr>
          <w:rFonts w:ascii="Times New Roman" w:hAnsi="Times New Roman" w:cs="Times New Roman"/>
          <w:sz w:val="24"/>
          <w:szCs w:val="24"/>
        </w:rPr>
        <w:t>the DeepAR</w:t>
      </w:r>
      <w:r w:rsidR="000A51B1" w:rsidRPr="00A002CD">
        <w:rPr>
          <w:rFonts w:ascii="Times New Roman" w:hAnsi="Times New Roman" w:cs="Times New Roman"/>
          <w:sz w:val="24"/>
          <w:szCs w:val="24"/>
        </w:rPr>
        <w:t xml:space="preserve">+ Algorithm operates for a specific element of a given training dataset as illustrated and indexed by </w:t>
      </w:r>
      <w:r w:rsidR="00CF47FE" w:rsidRPr="00A002CD">
        <w:rPr>
          <w:rFonts w:ascii="Times New Roman" w:hAnsi="Times New Roman" w:cs="Times New Roman"/>
          <w:sz w:val="24"/>
          <w:szCs w:val="24"/>
        </w:rPr>
        <w:t>I</w:t>
      </w:r>
      <w:r w:rsidR="000A51B1" w:rsidRPr="00A002CD">
        <w:rPr>
          <w:rFonts w:ascii="Times New Roman" w:hAnsi="Times New Roman" w:cs="Times New Roman"/>
          <w:sz w:val="24"/>
          <w:szCs w:val="24"/>
        </w:rPr>
        <w:t xml:space="preserve">. </w:t>
      </w:r>
      <w:r w:rsidR="00CF47FE" w:rsidRPr="00A002CD">
        <w:rPr>
          <w:rFonts w:ascii="Times New Roman" w:hAnsi="Times New Roman" w:cs="Times New Roman"/>
          <w:sz w:val="24"/>
          <w:szCs w:val="24"/>
        </w:rPr>
        <w:t>Furthermore</w:t>
      </w:r>
      <w:r w:rsidR="000A51B1" w:rsidRPr="00A002CD">
        <w:rPr>
          <w:rFonts w:ascii="Times New Roman" w:hAnsi="Times New Roman" w:cs="Times New Roman"/>
          <w:sz w:val="24"/>
          <w:szCs w:val="24"/>
        </w:rPr>
        <w:t xml:space="preserve">, the training datasets is composed of target time series </w:t>
      </w:r>
      <w:r w:rsidR="00CF47FE" w:rsidRPr="00A002CD">
        <w:rPr>
          <w:rFonts w:ascii="Times New Roman" w:hAnsi="Times New Roman" w:cs="Times New Roman"/>
          <w:sz w:val="24"/>
          <w:szCs w:val="24"/>
        </w:rPr>
        <w:t>ziti</w:t>
      </w:r>
      <w:r w:rsidR="000A51B1" w:rsidRPr="00A002CD">
        <w:rPr>
          <w:rFonts w:ascii="Times New Roman" w:hAnsi="Times New Roman" w:cs="Times New Roman"/>
          <w:sz w:val="24"/>
          <w:szCs w:val="24"/>
        </w:rPr>
        <w:t xml:space="preserve"> alongside the two associated feature time series xi, 1, t, alongside xi, 2, t. </w:t>
      </w:r>
    </w:p>
    <w:p w14:paraId="541F53D0" w14:textId="74E19F33" w:rsidR="00EB546E" w:rsidRPr="00A002CD" w:rsidRDefault="000A51B1" w:rsidP="00A002CD">
      <w:pPr>
        <w:spacing w:after="0" w:line="480" w:lineRule="auto"/>
        <w:rPr>
          <w:rFonts w:ascii="Times New Roman" w:hAnsi="Times New Roman" w:cs="Times New Roman"/>
          <w:sz w:val="24"/>
          <w:szCs w:val="24"/>
        </w:rPr>
      </w:pPr>
      <w:r w:rsidRPr="00A002CD">
        <w:rPr>
          <w:rFonts w:ascii="Times New Roman" w:hAnsi="Times New Roman" w:cs="Times New Roman"/>
          <w:sz w:val="24"/>
          <w:szCs w:val="24"/>
        </w:rPr>
        <w:t>Figure 1</w:t>
      </w:r>
    </w:p>
    <w:p w14:paraId="06079FD9" w14:textId="77777777" w:rsidR="009C452D" w:rsidRPr="00A002CD" w:rsidRDefault="009C452D" w:rsidP="00A002CD">
      <w:pPr>
        <w:spacing w:after="0" w:line="480" w:lineRule="auto"/>
        <w:rPr>
          <w:rFonts w:ascii="Times New Roman" w:hAnsi="Times New Roman" w:cs="Times New Roman"/>
          <w:sz w:val="24"/>
          <w:szCs w:val="24"/>
        </w:rPr>
      </w:pPr>
    </w:p>
    <w:p w14:paraId="0FD7997F" w14:textId="6B9BAAA8" w:rsidR="009C452D" w:rsidRPr="00A002CD" w:rsidRDefault="000A51B1" w:rsidP="00A002CD">
      <w:pPr>
        <w:spacing w:after="0" w:line="480" w:lineRule="auto"/>
        <w:rPr>
          <w:rFonts w:ascii="Times New Roman" w:hAnsi="Times New Roman" w:cs="Times New Roman"/>
          <w:sz w:val="24"/>
          <w:szCs w:val="24"/>
        </w:rPr>
      </w:pPr>
      <w:r w:rsidRPr="00A002CD">
        <w:rPr>
          <w:rFonts w:ascii="Times New Roman" w:hAnsi="Times New Roman" w:cs="Times New Roman"/>
          <w:sz w:val="24"/>
          <w:szCs w:val="24"/>
        </w:rPr>
        <w:lastRenderedPageBreak/>
        <w:drawing>
          <wp:inline distT="0" distB="0" distL="0" distR="0" wp14:anchorId="4DEECF9E" wp14:editId="0F87EB38">
            <wp:extent cx="5943600" cy="1616710"/>
            <wp:effectExtent l="0" t="0" r="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943600" cy="1616710"/>
                    </a:xfrm>
                    <a:prstGeom prst="rect">
                      <a:avLst/>
                    </a:prstGeom>
                  </pic:spPr>
                </pic:pic>
              </a:graphicData>
            </a:graphic>
          </wp:inline>
        </w:drawing>
      </w:r>
    </w:p>
    <w:p w14:paraId="656DDE6D" w14:textId="79D3D088" w:rsidR="004C5412" w:rsidRPr="00A002CD" w:rsidRDefault="000A51B1" w:rsidP="001355AF">
      <w:pPr>
        <w:spacing w:after="0" w:line="480" w:lineRule="auto"/>
        <w:ind w:firstLine="720"/>
        <w:rPr>
          <w:rFonts w:ascii="Times New Roman" w:hAnsi="Times New Roman" w:cs="Times New Roman"/>
          <w:sz w:val="24"/>
          <w:szCs w:val="24"/>
        </w:rPr>
      </w:pPr>
      <w:r w:rsidRPr="00A002CD">
        <w:rPr>
          <w:rFonts w:ascii="Times New Roman" w:hAnsi="Times New Roman" w:cs="Times New Roman"/>
          <w:sz w:val="24"/>
          <w:szCs w:val="24"/>
        </w:rPr>
        <w:t xml:space="preserve">It is quite clear that target time series have missing values that are displayed on the above graph with breaks in t time series.  The DeepAR+ is believed to support only a feature time series that are regarded as the future. They allow one to run a counterfactual function such as what takes place if amazon alter the price of a commodity in </w:t>
      </w:r>
      <w:r w:rsidR="00C926F4" w:rsidRPr="00A002CD">
        <w:rPr>
          <w:rFonts w:ascii="Times New Roman" w:hAnsi="Times New Roman" w:cs="Times New Roman"/>
          <w:sz w:val="24"/>
          <w:szCs w:val="24"/>
        </w:rPr>
        <w:t xml:space="preserve">either </w:t>
      </w:r>
      <w:r w:rsidR="00CF47FE" w:rsidRPr="00A002CD">
        <w:rPr>
          <w:rFonts w:ascii="Times New Roman" w:hAnsi="Times New Roman" w:cs="Times New Roman"/>
          <w:sz w:val="24"/>
          <w:szCs w:val="24"/>
        </w:rPr>
        <w:t>way?</w:t>
      </w:r>
      <w:r w:rsidR="00C926F4" w:rsidRPr="00A002CD">
        <w:rPr>
          <w:rFonts w:ascii="Times New Roman" w:hAnsi="Times New Roman" w:cs="Times New Roman"/>
          <w:sz w:val="24"/>
          <w:szCs w:val="24"/>
        </w:rPr>
        <w:t xml:space="preserve"> </w:t>
      </w:r>
    </w:p>
    <w:p w14:paraId="2E9A87AC" w14:textId="25FB6FC8" w:rsidR="00C926F4" w:rsidRPr="00A002CD" w:rsidRDefault="00C926F4" w:rsidP="001355AF">
      <w:pPr>
        <w:spacing w:after="0" w:line="480" w:lineRule="auto"/>
        <w:ind w:firstLine="720"/>
        <w:rPr>
          <w:rFonts w:ascii="Times New Roman" w:hAnsi="Times New Roman" w:cs="Times New Roman"/>
          <w:sz w:val="24"/>
          <w:szCs w:val="24"/>
        </w:rPr>
      </w:pPr>
      <w:r w:rsidRPr="00A002CD">
        <w:rPr>
          <w:rFonts w:ascii="Times New Roman" w:hAnsi="Times New Roman" w:cs="Times New Roman"/>
          <w:sz w:val="24"/>
          <w:szCs w:val="24"/>
        </w:rPr>
        <w:t xml:space="preserve">The DeepAR+ generates feature times series automatically which is based on the time series granularity. This is illustrated by the fact that DeepAR+ is capable to generate a two feature tine series that incorporates a day in a given month and day in a given year on frequencies generated weekly. The approach utilizes the derived feature time series that are found along the custom feature time series that require one to offer training and the interference. </w:t>
      </w:r>
    </w:p>
    <w:p w14:paraId="486D6B46" w14:textId="297E02BD" w:rsidR="00BA1031" w:rsidRPr="00A002CD" w:rsidRDefault="00C926F4" w:rsidP="001355AF">
      <w:pPr>
        <w:spacing w:after="0" w:line="480" w:lineRule="auto"/>
        <w:ind w:firstLine="720"/>
        <w:rPr>
          <w:rFonts w:ascii="Times New Roman" w:hAnsi="Times New Roman" w:cs="Times New Roman"/>
          <w:sz w:val="24"/>
          <w:szCs w:val="24"/>
        </w:rPr>
      </w:pPr>
      <w:r w:rsidRPr="00A002CD">
        <w:rPr>
          <w:rFonts w:ascii="Times New Roman" w:hAnsi="Times New Roman" w:cs="Times New Roman"/>
          <w:sz w:val="24"/>
          <w:szCs w:val="24"/>
        </w:rPr>
        <w:t xml:space="preserve">The DeepAR+ approach is often trained through random sampling of various training illustrations acquired from </w:t>
      </w:r>
      <w:r w:rsidR="00707076" w:rsidRPr="00A002CD">
        <w:rPr>
          <w:rFonts w:ascii="Times New Roman" w:hAnsi="Times New Roman" w:cs="Times New Roman"/>
          <w:sz w:val="24"/>
          <w:szCs w:val="24"/>
        </w:rPr>
        <w:t xml:space="preserve">various time series found along the training dataset. Every training illustration has a pair of adjacent </w:t>
      </w:r>
      <w:r w:rsidR="00BA1031" w:rsidRPr="00A002CD">
        <w:rPr>
          <w:rFonts w:ascii="Times New Roman" w:hAnsi="Times New Roman" w:cs="Times New Roman"/>
          <w:sz w:val="24"/>
          <w:szCs w:val="24"/>
        </w:rPr>
        <w:t>contexts</w:t>
      </w:r>
      <w:r w:rsidR="00707076" w:rsidRPr="00A002CD">
        <w:rPr>
          <w:rFonts w:ascii="Times New Roman" w:hAnsi="Times New Roman" w:cs="Times New Roman"/>
          <w:sz w:val="24"/>
          <w:szCs w:val="24"/>
        </w:rPr>
        <w:t xml:space="preserve"> as well as prediction windows that are fixed and contain predefined lengths. </w:t>
      </w:r>
      <w:r w:rsidR="006B3949" w:rsidRPr="00A002CD">
        <w:rPr>
          <w:rFonts w:ascii="Times New Roman" w:hAnsi="Times New Roman" w:cs="Times New Roman"/>
          <w:sz w:val="24"/>
          <w:szCs w:val="24"/>
        </w:rPr>
        <w:t xml:space="preserve">The </w:t>
      </w:r>
      <w:r w:rsidR="00BA1031" w:rsidRPr="00A002CD">
        <w:rPr>
          <w:rFonts w:ascii="Times New Roman" w:hAnsi="Times New Roman" w:cs="Times New Roman"/>
          <w:sz w:val="24"/>
          <w:szCs w:val="24"/>
        </w:rPr>
        <w:t>context length</w:t>
      </w:r>
      <w:r w:rsidR="006B3949" w:rsidRPr="00A002CD">
        <w:rPr>
          <w:rFonts w:ascii="Times New Roman" w:hAnsi="Times New Roman" w:cs="Times New Roman"/>
          <w:sz w:val="24"/>
          <w:szCs w:val="24"/>
        </w:rPr>
        <w:t xml:space="preserve"> hyperparameter is able to control how far in the past the network can see as well as the prediction length parameter that it can contr</w:t>
      </w:r>
      <w:r w:rsidR="00575DB9" w:rsidRPr="00A002CD">
        <w:rPr>
          <w:rFonts w:ascii="Times New Roman" w:hAnsi="Times New Roman" w:cs="Times New Roman"/>
          <w:sz w:val="24"/>
          <w:szCs w:val="24"/>
        </w:rPr>
        <w:t xml:space="preserve">ol in the future time frame predictions that the system can make. </w:t>
      </w:r>
      <w:r w:rsidR="00BA1031" w:rsidRPr="00A002CD">
        <w:rPr>
          <w:rFonts w:ascii="Times New Roman" w:hAnsi="Times New Roman" w:cs="Times New Roman"/>
          <w:sz w:val="24"/>
          <w:szCs w:val="24"/>
        </w:rPr>
        <w:t xml:space="preserve">In the course of training, Amazon forecasts often ignore the elements in a given training datasets that contain the various tome series with shorter as well as specified prediction length. </w:t>
      </w:r>
    </w:p>
    <w:p w14:paraId="51AD31FD" w14:textId="05DFE0B1" w:rsidR="00494746" w:rsidRPr="00A002CD" w:rsidRDefault="001B20B3" w:rsidP="001355AF">
      <w:pPr>
        <w:spacing w:after="0" w:line="480" w:lineRule="auto"/>
        <w:ind w:firstLine="720"/>
        <w:rPr>
          <w:rFonts w:ascii="Times New Roman" w:hAnsi="Times New Roman" w:cs="Times New Roman"/>
          <w:sz w:val="24"/>
          <w:szCs w:val="24"/>
        </w:rPr>
      </w:pPr>
      <w:r w:rsidRPr="00A002CD">
        <w:rPr>
          <w:rFonts w:ascii="Times New Roman" w:hAnsi="Times New Roman" w:cs="Times New Roman"/>
          <w:sz w:val="24"/>
          <w:szCs w:val="24"/>
        </w:rPr>
        <w:lastRenderedPageBreak/>
        <w:t xml:space="preserve">The Amazon forecast DeepAR+ algorithm creates some improvement on the Amazon sagemakers since it </w:t>
      </w:r>
      <w:r w:rsidR="00CF47FE" w:rsidRPr="00A002CD">
        <w:rPr>
          <w:rFonts w:ascii="Times New Roman" w:hAnsi="Times New Roman" w:cs="Times New Roman"/>
          <w:sz w:val="24"/>
          <w:szCs w:val="24"/>
        </w:rPr>
        <w:t>concorporates</w:t>
      </w:r>
      <w:r w:rsidRPr="00A002CD">
        <w:rPr>
          <w:rFonts w:ascii="Times New Roman" w:hAnsi="Times New Roman" w:cs="Times New Roman"/>
          <w:sz w:val="24"/>
          <w:szCs w:val="24"/>
        </w:rPr>
        <w:t xml:space="preserve"> other elements which include the learning rate scheduling, model averaging and </w:t>
      </w:r>
      <w:r w:rsidR="00CF47FE" w:rsidRPr="00A002CD">
        <w:rPr>
          <w:rFonts w:ascii="Times New Roman" w:hAnsi="Times New Roman" w:cs="Times New Roman"/>
          <w:sz w:val="24"/>
          <w:szCs w:val="24"/>
        </w:rPr>
        <w:t>weighted</w:t>
      </w:r>
      <w:r w:rsidRPr="00A002CD">
        <w:rPr>
          <w:rFonts w:ascii="Times New Roman" w:hAnsi="Times New Roman" w:cs="Times New Roman"/>
          <w:sz w:val="24"/>
          <w:szCs w:val="24"/>
        </w:rPr>
        <w:t xml:space="preserve"> </w:t>
      </w:r>
      <w:r w:rsidR="00CF47FE" w:rsidRPr="00A002CD">
        <w:rPr>
          <w:rFonts w:ascii="Times New Roman" w:hAnsi="Times New Roman" w:cs="Times New Roman"/>
          <w:sz w:val="24"/>
          <w:szCs w:val="24"/>
        </w:rPr>
        <w:t>sampling</w:t>
      </w:r>
      <w:r w:rsidRPr="00A002CD">
        <w:rPr>
          <w:rFonts w:ascii="Times New Roman" w:hAnsi="Times New Roman" w:cs="Times New Roman"/>
          <w:sz w:val="24"/>
          <w:szCs w:val="24"/>
        </w:rPr>
        <w:t xml:space="preserve"> each described. The learning rate scheduling is utilized in the course of a single training run thereby assist the DeepAR+ to reduce the abilities of the learning rate. Therefore, Amazon is </w:t>
      </w:r>
      <w:r w:rsidR="00CF47FE" w:rsidRPr="00A002CD">
        <w:rPr>
          <w:rFonts w:ascii="Times New Roman" w:hAnsi="Times New Roman" w:cs="Times New Roman"/>
          <w:sz w:val="24"/>
          <w:szCs w:val="24"/>
        </w:rPr>
        <w:t>a capable</w:t>
      </w:r>
      <w:r w:rsidRPr="00A002CD">
        <w:rPr>
          <w:rFonts w:ascii="Times New Roman" w:hAnsi="Times New Roman" w:cs="Times New Roman"/>
          <w:sz w:val="24"/>
          <w:szCs w:val="24"/>
        </w:rPr>
        <w:t xml:space="preserve"> of reducing the losses alongside the forecasting error. The primary objective of the algorithm is to ensure that </w:t>
      </w:r>
      <w:r w:rsidR="00CF47FE" w:rsidRPr="00A002CD">
        <w:rPr>
          <w:rFonts w:ascii="Times New Roman" w:hAnsi="Times New Roman" w:cs="Times New Roman"/>
          <w:sz w:val="24"/>
          <w:szCs w:val="24"/>
        </w:rPr>
        <w:t>an</w:t>
      </w:r>
      <w:r w:rsidRPr="00A002CD">
        <w:rPr>
          <w:rFonts w:ascii="Times New Roman" w:hAnsi="Times New Roman" w:cs="Times New Roman"/>
          <w:sz w:val="24"/>
          <w:szCs w:val="24"/>
        </w:rPr>
        <w:t xml:space="preserve"> </w:t>
      </w:r>
      <w:r w:rsidR="00CF47FE" w:rsidRPr="00A002CD">
        <w:rPr>
          <w:rFonts w:ascii="Times New Roman" w:hAnsi="Times New Roman" w:cs="Times New Roman"/>
          <w:sz w:val="24"/>
          <w:szCs w:val="24"/>
        </w:rPr>
        <w:t>organization</w:t>
      </w:r>
      <w:r w:rsidRPr="00A002CD">
        <w:rPr>
          <w:rFonts w:ascii="Times New Roman" w:hAnsi="Times New Roman" w:cs="Times New Roman"/>
          <w:sz w:val="24"/>
          <w:szCs w:val="24"/>
        </w:rPr>
        <w:t xml:space="preserve"> like Amazon is capable of generating accurate predictions based on the future time series.  The Amazon DeepAR+ approach incorporation of the model averaging plays a significant role especially when the various models are applied for </w:t>
      </w:r>
      <w:r w:rsidR="00CF47FE" w:rsidRPr="00A002CD">
        <w:rPr>
          <w:rFonts w:ascii="Times New Roman" w:hAnsi="Times New Roman" w:cs="Times New Roman"/>
          <w:sz w:val="24"/>
          <w:szCs w:val="24"/>
        </w:rPr>
        <w:t>the</w:t>
      </w:r>
      <w:r w:rsidRPr="00A002CD">
        <w:rPr>
          <w:rFonts w:ascii="Times New Roman" w:hAnsi="Times New Roman" w:cs="Times New Roman"/>
          <w:sz w:val="24"/>
          <w:szCs w:val="24"/>
        </w:rPr>
        <w:t xml:space="preserve"> training in the </w:t>
      </w:r>
      <w:r w:rsidR="00CF47FE" w:rsidRPr="00A002CD">
        <w:rPr>
          <w:rFonts w:ascii="Times New Roman" w:hAnsi="Times New Roman" w:cs="Times New Roman"/>
          <w:sz w:val="24"/>
          <w:szCs w:val="24"/>
        </w:rPr>
        <w:t>algorithm</w:t>
      </w:r>
      <w:r w:rsidRPr="00A002CD">
        <w:rPr>
          <w:rFonts w:ascii="Times New Roman" w:hAnsi="Times New Roman" w:cs="Times New Roman"/>
          <w:sz w:val="24"/>
          <w:szCs w:val="24"/>
        </w:rPr>
        <w:t xml:space="preserve">, </w:t>
      </w:r>
      <w:r w:rsidR="00CF47FE" w:rsidRPr="00A002CD">
        <w:rPr>
          <w:rFonts w:ascii="Times New Roman" w:hAnsi="Times New Roman" w:cs="Times New Roman"/>
          <w:sz w:val="24"/>
          <w:szCs w:val="24"/>
        </w:rPr>
        <w:t>this</w:t>
      </w:r>
      <w:r w:rsidRPr="00A002CD">
        <w:rPr>
          <w:rFonts w:ascii="Times New Roman" w:hAnsi="Times New Roman" w:cs="Times New Roman"/>
          <w:sz w:val="24"/>
          <w:szCs w:val="24"/>
        </w:rPr>
        <w:t xml:space="preserve"> feature assists amazon to </w:t>
      </w:r>
      <w:r w:rsidR="00CF47FE" w:rsidRPr="00A002CD">
        <w:rPr>
          <w:rFonts w:ascii="Times New Roman" w:hAnsi="Times New Roman" w:cs="Times New Roman"/>
          <w:sz w:val="24"/>
          <w:szCs w:val="24"/>
        </w:rPr>
        <w:t>predict</w:t>
      </w:r>
      <w:r w:rsidRPr="00A002CD">
        <w:rPr>
          <w:rFonts w:ascii="Times New Roman" w:hAnsi="Times New Roman" w:cs="Times New Roman"/>
          <w:sz w:val="24"/>
          <w:szCs w:val="24"/>
        </w:rPr>
        <w:t xml:space="preserve"> the training runs generated by the various models run concurrently over the time frame. </w:t>
      </w:r>
      <w:r w:rsidR="00494746" w:rsidRPr="00A002CD">
        <w:rPr>
          <w:rFonts w:ascii="Times New Roman" w:hAnsi="Times New Roman" w:cs="Times New Roman"/>
          <w:sz w:val="24"/>
          <w:szCs w:val="24"/>
        </w:rPr>
        <w:t xml:space="preserve">Amazon uses the technique to effectively reduce on the forecasting </w:t>
      </w:r>
      <w:r w:rsidR="00CF47FE" w:rsidRPr="00A002CD">
        <w:rPr>
          <w:rFonts w:ascii="Times New Roman" w:hAnsi="Times New Roman" w:cs="Times New Roman"/>
          <w:sz w:val="24"/>
          <w:szCs w:val="24"/>
        </w:rPr>
        <w:t>error</w:t>
      </w:r>
      <w:r w:rsidR="00494746" w:rsidRPr="00A002CD">
        <w:rPr>
          <w:rFonts w:ascii="Times New Roman" w:hAnsi="Times New Roman" w:cs="Times New Roman"/>
          <w:sz w:val="24"/>
          <w:szCs w:val="24"/>
        </w:rPr>
        <w:t xml:space="preserve"> as </w:t>
      </w:r>
      <w:r w:rsidR="00CF47FE" w:rsidRPr="00A002CD">
        <w:rPr>
          <w:rFonts w:ascii="Times New Roman" w:hAnsi="Times New Roman" w:cs="Times New Roman"/>
          <w:sz w:val="24"/>
          <w:szCs w:val="24"/>
        </w:rPr>
        <w:t>well</w:t>
      </w:r>
      <w:r w:rsidR="00494746" w:rsidRPr="00A002CD">
        <w:rPr>
          <w:rFonts w:ascii="Times New Roman" w:hAnsi="Times New Roman" w:cs="Times New Roman"/>
          <w:sz w:val="24"/>
          <w:szCs w:val="24"/>
        </w:rPr>
        <w:t xml:space="preserve"> as </w:t>
      </w:r>
      <w:r w:rsidR="00CF47FE" w:rsidRPr="00A002CD">
        <w:rPr>
          <w:rFonts w:ascii="Times New Roman" w:hAnsi="Times New Roman" w:cs="Times New Roman"/>
          <w:sz w:val="24"/>
          <w:szCs w:val="24"/>
        </w:rPr>
        <w:t>dramatically</w:t>
      </w:r>
      <w:r w:rsidR="00494746" w:rsidRPr="00A002CD">
        <w:rPr>
          <w:rFonts w:ascii="Times New Roman" w:hAnsi="Times New Roman" w:cs="Times New Roman"/>
          <w:sz w:val="24"/>
          <w:szCs w:val="24"/>
        </w:rPr>
        <w:t xml:space="preserve"> increase the model stability. The DeepAR+ model is expected to offer a robust outcome on every time </w:t>
      </w:r>
      <w:r w:rsidR="00CF47FE" w:rsidRPr="00A002CD">
        <w:rPr>
          <w:rFonts w:ascii="Times New Roman" w:hAnsi="Times New Roman" w:cs="Times New Roman"/>
          <w:sz w:val="24"/>
          <w:szCs w:val="24"/>
        </w:rPr>
        <w:t>a</w:t>
      </w:r>
      <w:r w:rsidR="00494746" w:rsidRPr="00A002CD">
        <w:rPr>
          <w:rFonts w:ascii="Times New Roman" w:hAnsi="Times New Roman" w:cs="Times New Roman"/>
          <w:sz w:val="24"/>
          <w:szCs w:val="24"/>
        </w:rPr>
        <w:t xml:space="preserve"> </w:t>
      </w:r>
      <w:r w:rsidR="00CF47FE" w:rsidRPr="00A002CD">
        <w:rPr>
          <w:rFonts w:ascii="Times New Roman" w:hAnsi="Times New Roman" w:cs="Times New Roman"/>
          <w:sz w:val="24"/>
          <w:szCs w:val="24"/>
        </w:rPr>
        <w:t>carry</w:t>
      </w:r>
      <w:r w:rsidR="00494746" w:rsidRPr="00A002CD">
        <w:rPr>
          <w:rFonts w:ascii="Times New Roman" w:hAnsi="Times New Roman" w:cs="Times New Roman"/>
          <w:sz w:val="24"/>
          <w:szCs w:val="24"/>
        </w:rPr>
        <w:t xml:space="preserve"> out the trainings on it. </w:t>
      </w:r>
      <w:r w:rsidR="00F05896" w:rsidRPr="00A002CD">
        <w:rPr>
          <w:rFonts w:ascii="Times New Roman" w:hAnsi="Times New Roman" w:cs="Times New Roman"/>
          <w:sz w:val="24"/>
          <w:szCs w:val="24"/>
        </w:rPr>
        <w:t xml:space="preserve">The last aspect </w:t>
      </w:r>
      <w:r w:rsidR="00A341AF" w:rsidRPr="00A002CD">
        <w:rPr>
          <w:rFonts w:ascii="Times New Roman" w:hAnsi="Times New Roman" w:cs="Times New Roman"/>
          <w:sz w:val="24"/>
          <w:szCs w:val="24"/>
        </w:rPr>
        <w:t xml:space="preserve">that DeepAR+ </w:t>
      </w:r>
      <w:r w:rsidR="00CF47FE" w:rsidRPr="00A002CD">
        <w:rPr>
          <w:rFonts w:ascii="Times New Roman" w:hAnsi="Times New Roman" w:cs="Times New Roman"/>
          <w:sz w:val="24"/>
          <w:szCs w:val="24"/>
        </w:rPr>
        <w:t>release</w:t>
      </w:r>
      <w:r w:rsidR="00A341AF" w:rsidRPr="00A002CD">
        <w:rPr>
          <w:rFonts w:ascii="Times New Roman" w:hAnsi="Times New Roman" w:cs="Times New Roman"/>
          <w:sz w:val="24"/>
          <w:szCs w:val="24"/>
        </w:rPr>
        <w:t xml:space="preserve"> is the weighted sampling </w:t>
      </w:r>
      <w:r w:rsidR="00CF47FE" w:rsidRPr="00A002CD">
        <w:rPr>
          <w:rFonts w:ascii="Times New Roman" w:hAnsi="Times New Roman" w:cs="Times New Roman"/>
          <w:sz w:val="24"/>
          <w:szCs w:val="24"/>
        </w:rPr>
        <w:t>etching</w:t>
      </w:r>
      <w:r w:rsidR="00A341AF" w:rsidRPr="00A002CD">
        <w:rPr>
          <w:rFonts w:ascii="Times New Roman" w:hAnsi="Times New Roman" w:cs="Times New Roman"/>
          <w:sz w:val="24"/>
          <w:szCs w:val="24"/>
        </w:rPr>
        <w:t xml:space="preserve"> which is a very large dataset and is applied to ensure there is </w:t>
      </w:r>
      <w:r w:rsidR="00CF47FE" w:rsidRPr="00A002CD">
        <w:rPr>
          <w:rFonts w:ascii="Times New Roman" w:hAnsi="Times New Roman" w:cs="Times New Roman"/>
          <w:sz w:val="24"/>
          <w:szCs w:val="24"/>
        </w:rPr>
        <w:t>proper</w:t>
      </w:r>
      <w:r w:rsidR="00A341AF" w:rsidRPr="00A002CD">
        <w:rPr>
          <w:rFonts w:ascii="Times New Roman" w:hAnsi="Times New Roman" w:cs="Times New Roman"/>
          <w:sz w:val="24"/>
          <w:szCs w:val="24"/>
        </w:rPr>
        <w:t xml:space="preserve"> convergence regardless of the size adopted in the training dataset. This means that the approach is allowed to be trained on numerous ranging millions of </w:t>
      </w:r>
      <w:r w:rsidR="00CF47FE" w:rsidRPr="00A002CD">
        <w:rPr>
          <w:rFonts w:ascii="Times New Roman" w:hAnsi="Times New Roman" w:cs="Times New Roman"/>
          <w:sz w:val="24"/>
          <w:szCs w:val="24"/>
        </w:rPr>
        <w:t>times</w:t>
      </w:r>
      <w:r w:rsidR="00A341AF" w:rsidRPr="00A002CD">
        <w:rPr>
          <w:rFonts w:ascii="Times New Roman" w:hAnsi="Times New Roman" w:cs="Times New Roman"/>
          <w:sz w:val="24"/>
          <w:szCs w:val="24"/>
        </w:rPr>
        <w:t xml:space="preserve"> series in a span of a few hours. </w:t>
      </w:r>
    </w:p>
    <w:p w14:paraId="6019BFEE" w14:textId="2FDB661E" w:rsidR="004C5412" w:rsidRDefault="00A002CD" w:rsidP="001355AF">
      <w:pPr>
        <w:spacing w:after="0" w:line="480" w:lineRule="auto"/>
        <w:ind w:firstLine="720"/>
        <w:rPr>
          <w:rFonts w:ascii="Times New Roman" w:hAnsi="Times New Roman" w:cs="Times New Roman"/>
          <w:sz w:val="24"/>
          <w:szCs w:val="24"/>
        </w:rPr>
      </w:pPr>
      <w:r w:rsidRPr="00A002CD">
        <w:rPr>
          <w:rFonts w:ascii="Times New Roman" w:hAnsi="Times New Roman" w:cs="Times New Roman"/>
          <w:sz w:val="24"/>
          <w:szCs w:val="24"/>
        </w:rPr>
        <w:t xml:space="preserve">To attain the optimum results Amazon, need to adopt the recommendations such as ensuring that the entire time series for the </w:t>
      </w:r>
      <w:r w:rsidR="00CF47FE" w:rsidRPr="00A002CD">
        <w:rPr>
          <w:rFonts w:ascii="Times New Roman" w:hAnsi="Times New Roman" w:cs="Times New Roman"/>
          <w:sz w:val="24"/>
          <w:szCs w:val="24"/>
        </w:rPr>
        <w:t>training, testing</w:t>
      </w:r>
      <w:r w:rsidRPr="00A002CD">
        <w:rPr>
          <w:rFonts w:ascii="Times New Roman" w:hAnsi="Times New Roman" w:cs="Times New Roman"/>
          <w:sz w:val="24"/>
          <w:szCs w:val="24"/>
        </w:rPr>
        <w:t xml:space="preserve"> and calling the model is provided. This is because the model utilized the data points. Secondly, train the DeepA</w:t>
      </w:r>
      <w:r>
        <w:rPr>
          <w:rFonts w:ascii="Times New Roman" w:hAnsi="Times New Roman" w:cs="Times New Roman"/>
          <w:sz w:val="24"/>
          <w:szCs w:val="24"/>
        </w:rPr>
        <w:t>R</w:t>
      </w:r>
      <w:r w:rsidRPr="00A002CD">
        <w:rPr>
          <w:rFonts w:ascii="Times New Roman" w:hAnsi="Times New Roman" w:cs="Times New Roman"/>
          <w:sz w:val="24"/>
          <w:szCs w:val="24"/>
        </w:rPr>
        <w:t>+ model with</w:t>
      </w:r>
      <w:r>
        <w:rPr>
          <w:rFonts w:ascii="Times New Roman" w:hAnsi="Times New Roman" w:cs="Times New Roman"/>
          <w:sz w:val="24"/>
          <w:szCs w:val="24"/>
        </w:rPr>
        <w:t xml:space="preserve"> numerous time series that are available. This is because the model with a second series might have already work well hence generating very accurate results as well as more tailored based on the organizations objectives. </w:t>
      </w:r>
    </w:p>
    <w:p w14:paraId="2A54149F" w14:textId="2B173DD6" w:rsidR="001355AF" w:rsidRDefault="00CF47FE" w:rsidP="001355A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C</w:t>
      </w:r>
      <w:r w:rsidR="00A002CD">
        <w:rPr>
          <w:rFonts w:ascii="Times New Roman" w:hAnsi="Times New Roman" w:cs="Times New Roman"/>
          <w:sz w:val="24"/>
          <w:szCs w:val="24"/>
        </w:rPr>
        <w:t>onclusion</w:t>
      </w:r>
    </w:p>
    <w:p w14:paraId="14292E34" w14:textId="25EDAEB5" w:rsidR="00A002CD" w:rsidRDefault="001355AF" w:rsidP="00A002CD">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t</w:t>
      </w:r>
      <w:r w:rsidR="00A002CD">
        <w:rPr>
          <w:rFonts w:ascii="Times New Roman" w:hAnsi="Times New Roman" w:cs="Times New Roman"/>
          <w:sz w:val="24"/>
          <w:szCs w:val="24"/>
        </w:rPr>
        <w:t xml:space="preserve">he predictive analysis of a company is very crucial for the survival organization in the modern competing world.  This is because a company like Amazon need to understand the projected customer behavior in future as dictated by the future </w:t>
      </w:r>
      <w:r>
        <w:rPr>
          <w:rFonts w:ascii="Times New Roman" w:hAnsi="Times New Roman" w:cs="Times New Roman"/>
          <w:sz w:val="24"/>
          <w:szCs w:val="24"/>
        </w:rPr>
        <w:t xml:space="preserve">purchasing behavior. They can adopt as strategy that generates accurate results and tailor made to reflect on the organizations requirements. </w:t>
      </w:r>
    </w:p>
    <w:p w14:paraId="058D93B9" w14:textId="63BCCB9B" w:rsidR="001355AF" w:rsidRDefault="001355AF" w:rsidP="00A002CD">
      <w:pPr>
        <w:spacing w:after="0" w:line="480" w:lineRule="auto"/>
        <w:rPr>
          <w:rFonts w:ascii="Times New Roman" w:hAnsi="Times New Roman" w:cs="Times New Roman"/>
          <w:sz w:val="24"/>
          <w:szCs w:val="24"/>
        </w:rPr>
      </w:pPr>
    </w:p>
    <w:p w14:paraId="5CDBD2C6" w14:textId="7831CB1F" w:rsidR="001355AF" w:rsidRDefault="001355AF" w:rsidP="00A002CD">
      <w:pPr>
        <w:spacing w:after="0" w:line="480" w:lineRule="auto"/>
        <w:rPr>
          <w:rFonts w:ascii="Times New Roman" w:hAnsi="Times New Roman" w:cs="Times New Roman"/>
          <w:sz w:val="24"/>
          <w:szCs w:val="24"/>
        </w:rPr>
      </w:pPr>
    </w:p>
    <w:p w14:paraId="294A5242" w14:textId="23427A55" w:rsidR="001355AF" w:rsidRDefault="001355AF" w:rsidP="00A002CD">
      <w:pPr>
        <w:spacing w:after="0" w:line="480" w:lineRule="auto"/>
        <w:rPr>
          <w:rFonts w:ascii="Times New Roman" w:hAnsi="Times New Roman" w:cs="Times New Roman"/>
          <w:sz w:val="24"/>
          <w:szCs w:val="24"/>
        </w:rPr>
      </w:pPr>
    </w:p>
    <w:p w14:paraId="485BC5E0" w14:textId="03C308A8" w:rsidR="001355AF" w:rsidRDefault="001355AF" w:rsidP="00A002CD">
      <w:pPr>
        <w:spacing w:after="0" w:line="480" w:lineRule="auto"/>
        <w:rPr>
          <w:rFonts w:ascii="Times New Roman" w:hAnsi="Times New Roman" w:cs="Times New Roman"/>
          <w:sz w:val="24"/>
          <w:szCs w:val="24"/>
        </w:rPr>
      </w:pPr>
    </w:p>
    <w:p w14:paraId="6C2FC62F" w14:textId="7FD2D8E7" w:rsidR="001355AF" w:rsidRDefault="001355AF" w:rsidP="00A002CD">
      <w:pPr>
        <w:spacing w:after="0" w:line="480" w:lineRule="auto"/>
        <w:rPr>
          <w:rFonts w:ascii="Times New Roman" w:hAnsi="Times New Roman" w:cs="Times New Roman"/>
          <w:sz w:val="24"/>
          <w:szCs w:val="24"/>
        </w:rPr>
      </w:pPr>
    </w:p>
    <w:p w14:paraId="56D82268" w14:textId="3CACDFCD" w:rsidR="001355AF" w:rsidRDefault="001355AF" w:rsidP="00A002CD">
      <w:pPr>
        <w:spacing w:after="0" w:line="480" w:lineRule="auto"/>
        <w:rPr>
          <w:rFonts w:ascii="Times New Roman" w:hAnsi="Times New Roman" w:cs="Times New Roman"/>
          <w:sz w:val="24"/>
          <w:szCs w:val="24"/>
        </w:rPr>
      </w:pPr>
    </w:p>
    <w:p w14:paraId="4F128427" w14:textId="1464AD5A" w:rsidR="001355AF" w:rsidRDefault="001355AF" w:rsidP="00A002CD">
      <w:pPr>
        <w:spacing w:after="0" w:line="480" w:lineRule="auto"/>
        <w:rPr>
          <w:rFonts w:ascii="Times New Roman" w:hAnsi="Times New Roman" w:cs="Times New Roman"/>
          <w:sz w:val="24"/>
          <w:szCs w:val="24"/>
        </w:rPr>
      </w:pPr>
    </w:p>
    <w:p w14:paraId="755B1FB9" w14:textId="43DCE7BB" w:rsidR="001355AF" w:rsidRDefault="001355AF" w:rsidP="00A002CD">
      <w:pPr>
        <w:spacing w:after="0" w:line="480" w:lineRule="auto"/>
        <w:rPr>
          <w:rFonts w:ascii="Times New Roman" w:hAnsi="Times New Roman" w:cs="Times New Roman"/>
          <w:sz w:val="24"/>
          <w:szCs w:val="24"/>
        </w:rPr>
      </w:pPr>
    </w:p>
    <w:p w14:paraId="0CB2BD97" w14:textId="401FF65D" w:rsidR="001355AF" w:rsidRDefault="001355AF" w:rsidP="00A002CD">
      <w:pPr>
        <w:spacing w:after="0" w:line="480" w:lineRule="auto"/>
        <w:rPr>
          <w:rFonts w:ascii="Times New Roman" w:hAnsi="Times New Roman" w:cs="Times New Roman"/>
          <w:sz w:val="24"/>
          <w:szCs w:val="24"/>
        </w:rPr>
      </w:pPr>
    </w:p>
    <w:p w14:paraId="253B2394" w14:textId="68D0BDC7" w:rsidR="001355AF" w:rsidRDefault="001355AF" w:rsidP="00A002CD">
      <w:pPr>
        <w:spacing w:after="0" w:line="480" w:lineRule="auto"/>
        <w:rPr>
          <w:rFonts w:ascii="Times New Roman" w:hAnsi="Times New Roman" w:cs="Times New Roman"/>
          <w:sz w:val="24"/>
          <w:szCs w:val="24"/>
        </w:rPr>
      </w:pPr>
    </w:p>
    <w:p w14:paraId="2B0D7368" w14:textId="3E1116C7" w:rsidR="001355AF" w:rsidRDefault="001355AF" w:rsidP="00A002CD">
      <w:pPr>
        <w:spacing w:after="0" w:line="480" w:lineRule="auto"/>
        <w:rPr>
          <w:rFonts w:ascii="Times New Roman" w:hAnsi="Times New Roman" w:cs="Times New Roman"/>
          <w:sz w:val="24"/>
          <w:szCs w:val="24"/>
        </w:rPr>
      </w:pPr>
    </w:p>
    <w:p w14:paraId="30A39A66" w14:textId="0F67072F" w:rsidR="001355AF" w:rsidRDefault="001355AF" w:rsidP="00A002CD">
      <w:pPr>
        <w:spacing w:after="0" w:line="480" w:lineRule="auto"/>
        <w:rPr>
          <w:rFonts w:ascii="Times New Roman" w:hAnsi="Times New Roman" w:cs="Times New Roman"/>
          <w:sz w:val="24"/>
          <w:szCs w:val="24"/>
        </w:rPr>
      </w:pPr>
    </w:p>
    <w:p w14:paraId="7E8B5E87" w14:textId="43B653AF" w:rsidR="001355AF" w:rsidRDefault="001355AF" w:rsidP="00A002CD">
      <w:pPr>
        <w:spacing w:after="0" w:line="480" w:lineRule="auto"/>
        <w:rPr>
          <w:rFonts w:ascii="Times New Roman" w:hAnsi="Times New Roman" w:cs="Times New Roman"/>
          <w:sz w:val="24"/>
          <w:szCs w:val="24"/>
        </w:rPr>
      </w:pPr>
    </w:p>
    <w:p w14:paraId="716780DE" w14:textId="77777777" w:rsidR="001355AF" w:rsidRPr="00A002CD" w:rsidRDefault="001355AF" w:rsidP="00A002CD">
      <w:pPr>
        <w:spacing w:after="0" w:line="480" w:lineRule="auto"/>
        <w:rPr>
          <w:rFonts w:ascii="Times New Roman" w:hAnsi="Times New Roman" w:cs="Times New Roman"/>
          <w:sz w:val="24"/>
          <w:szCs w:val="24"/>
        </w:rPr>
      </w:pPr>
    </w:p>
    <w:p w14:paraId="27FA3618" w14:textId="73815545" w:rsidR="004C5412" w:rsidRPr="00A002CD" w:rsidRDefault="00230C0B" w:rsidP="001355AF">
      <w:pPr>
        <w:spacing w:after="0" w:line="480" w:lineRule="auto"/>
        <w:jc w:val="center"/>
        <w:rPr>
          <w:rFonts w:ascii="Times New Roman" w:hAnsi="Times New Roman" w:cs="Times New Roman"/>
          <w:sz w:val="24"/>
          <w:szCs w:val="24"/>
        </w:rPr>
      </w:pPr>
      <w:r w:rsidRPr="00A002CD">
        <w:rPr>
          <w:rFonts w:ascii="Times New Roman" w:hAnsi="Times New Roman" w:cs="Times New Roman"/>
          <w:sz w:val="24"/>
          <w:szCs w:val="24"/>
        </w:rPr>
        <w:t>References</w:t>
      </w:r>
    </w:p>
    <w:p w14:paraId="2D98D118" w14:textId="0D398C07" w:rsidR="004C5412" w:rsidRPr="00A002CD" w:rsidRDefault="004C5412" w:rsidP="00A002CD">
      <w:pPr>
        <w:spacing w:after="0" w:line="480" w:lineRule="auto"/>
        <w:rPr>
          <w:rFonts w:ascii="Times New Roman" w:eastAsia="Times New Roman" w:hAnsi="Times New Roman" w:cs="Times New Roman"/>
          <w:sz w:val="24"/>
          <w:szCs w:val="24"/>
        </w:rPr>
      </w:pPr>
      <w:r w:rsidRPr="00A002CD">
        <w:rPr>
          <w:rFonts w:ascii="Times New Roman" w:eastAsia="Times New Roman" w:hAnsi="Times New Roman" w:cs="Times New Roman"/>
          <w:sz w:val="24"/>
          <w:szCs w:val="24"/>
        </w:rPr>
        <w:t xml:space="preserve">Miguel, J. C., &amp; Casado, M. Á. (2016). GAFAnomy (Google, Amazon, Facebook and Apple): The big four and the b-ecosystem. In </w:t>
      </w:r>
      <w:r w:rsidRPr="00A002CD">
        <w:rPr>
          <w:rFonts w:ascii="Times New Roman" w:eastAsia="Times New Roman" w:hAnsi="Times New Roman" w:cs="Times New Roman"/>
          <w:i/>
          <w:iCs/>
          <w:sz w:val="24"/>
          <w:szCs w:val="24"/>
        </w:rPr>
        <w:t>Dynamics of big internet industry groups and future trends</w:t>
      </w:r>
      <w:r w:rsidRPr="00A002CD">
        <w:rPr>
          <w:rFonts w:ascii="Times New Roman" w:eastAsia="Times New Roman" w:hAnsi="Times New Roman" w:cs="Times New Roman"/>
          <w:sz w:val="24"/>
          <w:szCs w:val="24"/>
        </w:rPr>
        <w:t xml:space="preserve"> (pp. 127-148). Springer, Cham.</w:t>
      </w:r>
    </w:p>
    <w:p w14:paraId="77597E03" w14:textId="77777777" w:rsidR="00A33117" w:rsidRPr="00A002CD" w:rsidRDefault="00A33117" w:rsidP="00A002CD">
      <w:pPr>
        <w:spacing w:after="0" w:line="480" w:lineRule="auto"/>
        <w:rPr>
          <w:rFonts w:ascii="Times New Roman" w:eastAsia="Times New Roman" w:hAnsi="Times New Roman" w:cs="Times New Roman"/>
          <w:sz w:val="24"/>
          <w:szCs w:val="24"/>
        </w:rPr>
      </w:pPr>
      <w:r w:rsidRPr="00A002CD">
        <w:rPr>
          <w:rFonts w:ascii="Times New Roman" w:eastAsia="Times New Roman" w:hAnsi="Times New Roman" w:cs="Times New Roman"/>
          <w:sz w:val="24"/>
          <w:szCs w:val="24"/>
        </w:rPr>
        <w:lastRenderedPageBreak/>
        <w:t xml:space="preserve">Kamiński, B., &amp; Szufel, P. (2015). On optimization of simulation execution on Amazon EC2 spot market. </w:t>
      </w:r>
      <w:r w:rsidRPr="00A002CD">
        <w:rPr>
          <w:rFonts w:ascii="Times New Roman" w:eastAsia="Times New Roman" w:hAnsi="Times New Roman" w:cs="Times New Roman"/>
          <w:i/>
          <w:iCs/>
          <w:sz w:val="24"/>
          <w:szCs w:val="24"/>
        </w:rPr>
        <w:t>Simulation Modelling Practice and Theory</w:t>
      </w:r>
      <w:r w:rsidRPr="00A002CD">
        <w:rPr>
          <w:rFonts w:ascii="Times New Roman" w:eastAsia="Times New Roman" w:hAnsi="Times New Roman" w:cs="Times New Roman"/>
          <w:sz w:val="24"/>
          <w:szCs w:val="24"/>
        </w:rPr>
        <w:t xml:space="preserve">, </w:t>
      </w:r>
      <w:r w:rsidRPr="00A002CD">
        <w:rPr>
          <w:rFonts w:ascii="Times New Roman" w:eastAsia="Times New Roman" w:hAnsi="Times New Roman" w:cs="Times New Roman"/>
          <w:i/>
          <w:iCs/>
          <w:sz w:val="24"/>
          <w:szCs w:val="24"/>
        </w:rPr>
        <w:t>58</w:t>
      </w:r>
      <w:r w:rsidRPr="00A002CD">
        <w:rPr>
          <w:rFonts w:ascii="Times New Roman" w:eastAsia="Times New Roman" w:hAnsi="Times New Roman" w:cs="Times New Roman"/>
          <w:sz w:val="24"/>
          <w:szCs w:val="24"/>
        </w:rPr>
        <w:t>, 172-187.</w:t>
      </w:r>
    </w:p>
    <w:p w14:paraId="73BDB21F" w14:textId="77777777" w:rsidR="00A33117" w:rsidRPr="00A002CD" w:rsidRDefault="00A33117" w:rsidP="00A002CD">
      <w:pPr>
        <w:spacing w:after="0" w:line="480" w:lineRule="auto"/>
        <w:rPr>
          <w:rFonts w:ascii="Times New Roman" w:eastAsia="Times New Roman" w:hAnsi="Times New Roman" w:cs="Times New Roman"/>
          <w:sz w:val="24"/>
          <w:szCs w:val="24"/>
        </w:rPr>
      </w:pPr>
    </w:p>
    <w:p w14:paraId="43F9020F" w14:textId="77777777" w:rsidR="004C5412" w:rsidRPr="00A002CD" w:rsidRDefault="004C5412" w:rsidP="00A002CD">
      <w:pPr>
        <w:spacing w:after="0" w:line="480" w:lineRule="auto"/>
        <w:rPr>
          <w:rFonts w:ascii="Times New Roman" w:hAnsi="Times New Roman" w:cs="Times New Roman"/>
          <w:sz w:val="24"/>
          <w:szCs w:val="24"/>
        </w:rPr>
      </w:pPr>
    </w:p>
    <w:p w14:paraId="495AE323" w14:textId="18DA0C0A" w:rsidR="008C71BD" w:rsidRPr="00A002CD" w:rsidRDefault="008C71BD" w:rsidP="00A002CD">
      <w:pPr>
        <w:spacing w:after="0" w:line="480" w:lineRule="auto"/>
        <w:rPr>
          <w:rFonts w:ascii="Times New Roman" w:hAnsi="Times New Roman" w:cs="Times New Roman"/>
          <w:sz w:val="24"/>
          <w:szCs w:val="24"/>
        </w:rPr>
      </w:pPr>
    </w:p>
    <w:sectPr w:rsidR="008C71BD" w:rsidRPr="00A002CD" w:rsidSect="001355A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969FE73" w14:textId="77777777" w:rsidR="00BA5AF6" w:rsidRDefault="00BA5AF6" w:rsidP="001355AF">
      <w:pPr>
        <w:spacing w:after="0" w:line="240" w:lineRule="auto"/>
      </w:pPr>
      <w:r>
        <w:separator/>
      </w:r>
    </w:p>
  </w:endnote>
  <w:endnote w:type="continuationSeparator" w:id="0">
    <w:p w14:paraId="6425001A" w14:textId="77777777" w:rsidR="00BA5AF6" w:rsidRDefault="00BA5AF6" w:rsidP="001355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816C9B6" w14:textId="77777777" w:rsidR="00BA5AF6" w:rsidRDefault="00BA5AF6" w:rsidP="001355AF">
      <w:pPr>
        <w:spacing w:after="0" w:line="240" w:lineRule="auto"/>
      </w:pPr>
      <w:r>
        <w:separator/>
      </w:r>
    </w:p>
  </w:footnote>
  <w:footnote w:type="continuationSeparator" w:id="0">
    <w:p w14:paraId="528A86F3" w14:textId="77777777" w:rsidR="00BA5AF6" w:rsidRDefault="00BA5AF6" w:rsidP="001355A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15161855"/>
      <w:docPartObj>
        <w:docPartGallery w:val="Page Numbers (Top of Page)"/>
        <w:docPartUnique/>
      </w:docPartObj>
    </w:sdtPr>
    <w:sdtEndPr>
      <w:rPr>
        <w:noProof/>
      </w:rPr>
    </w:sdtEndPr>
    <w:sdtContent>
      <w:p w14:paraId="1298033F" w14:textId="3D756DD2" w:rsidR="001355AF" w:rsidRDefault="001355AF">
        <w:pPr>
          <w:pStyle w:val="Header"/>
          <w:jc w:val="right"/>
        </w:pPr>
        <w:r w:rsidRPr="001355AF">
          <w:rPr>
            <w:rFonts w:ascii="Times New Roman" w:hAnsi="Times New Roman" w:cs="Times New Roman"/>
            <w:sz w:val="24"/>
            <w:szCs w:val="24"/>
          </w:rPr>
          <w:t>AMAZONS PREDICTIVE ANALYSIS</w:t>
        </w:r>
        <w:r>
          <w:rPr>
            <w:rFonts w:ascii="Times New Roman" w:hAnsi="Times New Roman" w:cs="Times New Roman"/>
            <w:sz w:val="24"/>
            <w:szCs w:val="24"/>
          </w:rPr>
          <w:tab/>
        </w:r>
        <w:r>
          <w:rPr>
            <w:rFonts w:ascii="Times New Roman" w:hAnsi="Times New Roman" w:cs="Times New Roman"/>
            <w:sz w:val="24"/>
            <w:szCs w:val="24"/>
          </w:rPr>
          <w:tab/>
        </w:r>
        <w:r>
          <w:fldChar w:fldCharType="begin"/>
        </w:r>
        <w:r>
          <w:instrText xml:space="preserve"> PAGE   \* MERGEFORMAT </w:instrText>
        </w:r>
        <w:r>
          <w:fldChar w:fldCharType="separate"/>
        </w:r>
        <w:r>
          <w:rPr>
            <w:noProof/>
          </w:rPr>
          <w:t>2</w:t>
        </w:r>
        <w:r>
          <w:rPr>
            <w:noProof/>
          </w:rPr>
          <w:fldChar w:fldCharType="end"/>
        </w:r>
      </w:p>
    </w:sdtContent>
  </w:sdt>
  <w:p w14:paraId="26D4FCE5" w14:textId="77777777" w:rsidR="001355AF" w:rsidRDefault="001355A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95E7ED" w14:textId="017035A1" w:rsidR="001355AF" w:rsidRPr="001355AF" w:rsidRDefault="001355AF" w:rsidP="001355AF">
    <w:pPr>
      <w:spacing w:after="0" w:line="480" w:lineRule="auto"/>
      <w:rPr>
        <w:rFonts w:ascii="Times New Roman" w:hAnsi="Times New Roman" w:cs="Times New Roman"/>
        <w:sz w:val="24"/>
        <w:szCs w:val="24"/>
      </w:rPr>
    </w:pPr>
    <w:r w:rsidRPr="001355AF">
      <w:rPr>
        <w:rFonts w:ascii="Times New Roman" w:hAnsi="Times New Roman" w:cs="Times New Roman"/>
        <w:sz w:val="24"/>
        <w:szCs w:val="24"/>
      </w:rPr>
      <w:t>Running Head: AMAZONS PREDICTIVE ANALYSIS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355AF">
      <w:rPr>
        <w:rFonts w:ascii="Times New Roman" w:hAnsi="Times New Roman" w:cs="Times New Roman"/>
        <w:sz w:val="24"/>
        <w:szCs w:val="24"/>
      </w:rPr>
      <w:t>1</w:t>
    </w:r>
  </w:p>
  <w:p w14:paraId="6902D8D9" w14:textId="74EF3E4B" w:rsidR="001355AF" w:rsidRDefault="001355A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71BD"/>
    <w:rsid w:val="00054027"/>
    <w:rsid w:val="000924E6"/>
    <w:rsid w:val="000A51B1"/>
    <w:rsid w:val="000D1D70"/>
    <w:rsid w:val="001355AF"/>
    <w:rsid w:val="001B20B3"/>
    <w:rsid w:val="00230C0B"/>
    <w:rsid w:val="003E017A"/>
    <w:rsid w:val="00452F38"/>
    <w:rsid w:val="00494746"/>
    <w:rsid w:val="004C5412"/>
    <w:rsid w:val="00575DB9"/>
    <w:rsid w:val="005E10C5"/>
    <w:rsid w:val="00657A9B"/>
    <w:rsid w:val="006B3949"/>
    <w:rsid w:val="00707076"/>
    <w:rsid w:val="00832053"/>
    <w:rsid w:val="00846776"/>
    <w:rsid w:val="00860D8B"/>
    <w:rsid w:val="008A6149"/>
    <w:rsid w:val="008C71BD"/>
    <w:rsid w:val="009C452D"/>
    <w:rsid w:val="009D45DD"/>
    <w:rsid w:val="00A002CD"/>
    <w:rsid w:val="00A33117"/>
    <w:rsid w:val="00A341AF"/>
    <w:rsid w:val="00B22A3E"/>
    <w:rsid w:val="00BA1031"/>
    <w:rsid w:val="00BA5AF6"/>
    <w:rsid w:val="00C12A5C"/>
    <w:rsid w:val="00C601F6"/>
    <w:rsid w:val="00C85D2E"/>
    <w:rsid w:val="00C926F4"/>
    <w:rsid w:val="00CF47FE"/>
    <w:rsid w:val="00EB546E"/>
    <w:rsid w:val="00EC0ECD"/>
    <w:rsid w:val="00F05896"/>
    <w:rsid w:val="00F539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EC4252"/>
  <w15:chartTrackingRefBased/>
  <w15:docId w15:val="{1068F084-BACB-4446-AB71-CEF854A90D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D1D7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230C0B"/>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30C0B"/>
    <w:rPr>
      <w:rFonts w:ascii="Times New Roman" w:eastAsia="Times New Roman" w:hAnsi="Times New Roman" w:cs="Times New Roman"/>
      <w:b/>
      <w:bCs/>
      <w:sz w:val="36"/>
      <w:szCs w:val="36"/>
    </w:rPr>
  </w:style>
  <w:style w:type="character" w:customStyle="1" w:styleId="mntl-sc-block-headingtext">
    <w:name w:val="mntl-sc-block-heading__text"/>
    <w:basedOn w:val="DefaultParagraphFont"/>
    <w:rsid w:val="00230C0B"/>
  </w:style>
  <w:style w:type="paragraph" w:styleId="NormalWeb">
    <w:name w:val="Normal (Web)"/>
    <w:basedOn w:val="Normal"/>
    <w:uiPriority w:val="99"/>
    <w:semiHidden/>
    <w:unhideWhenUsed/>
    <w:rsid w:val="00230C0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230C0B"/>
    <w:rPr>
      <w:i/>
      <w:iCs/>
    </w:rPr>
  </w:style>
  <w:style w:type="character" w:customStyle="1" w:styleId="Heading1Char">
    <w:name w:val="Heading 1 Char"/>
    <w:basedOn w:val="DefaultParagraphFont"/>
    <w:link w:val="Heading1"/>
    <w:uiPriority w:val="9"/>
    <w:rsid w:val="000D1D70"/>
    <w:rPr>
      <w:rFonts w:asciiTheme="majorHAnsi" w:eastAsiaTheme="majorEastAsia" w:hAnsiTheme="majorHAnsi" w:cstheme="majorBidi"/>
      <w:color w:val="2F5496" w:themeColor="accent1" w:themeShade="BF"/>
      <w:sz w:val="32"/>
      <w:szCs w:val="32"/>
    </w:rPr>
  </w:style>
  <w:style w:type="paragraph" w:styleId="Header">
    <w:name w:val="header"/>
    <w:basedOn w:val="Normal"/>
    <w:link w:val="HeaderChar"/>
    <w:uiPriority w:val="99"/>
    <w:unhideWhenUsed/>
    <w:rsid w:val="001355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55AF"/>
  </w:style>
  <w:style w:type="paragraph" w:styleId="Footer">
    <w:name w:val="footer"/>
    <w:basedOn w:val="Normal"/>
    <w:link w:val="FooterChar"/>
    <w:uiPriority w:val="99"/>
    <w:unhideWhenUsed/>
    <w:rsid w:val="001355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55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7268158">
      <w:bodyDiv w:val="1"/>
      <w:marLeft w:val="0"/>
      <w:marRight w:val="0"/>
      <w:marTop w:val="0"/>
      <w:marBottom w:val="0"/>
      <w:divBdr>
        <w:top w:val="none" w:sz="0" w:space="0" w:color="auto"/>
        <w:left w:val="none" w:sz="0" w:space="0" w:color="auto"/>
        <w:bottom w:val="none" w:sz="0" w:space="0" w:color="auto"/>
        <w:right w:val="none" w:sz="0" w:space="0" w:color="auto"/>
      </w:divBdr>
      <w:divsChild>
        <w:div w:id="1540781221">
          <w:marLeft w:val="0"/>
          <w:marRight w:val="0"/>
          <w:marTop w:val="0"/>
          <w:marBottom w:val="0"/>
          <w:divBdr>
            <w:top w:val="none" w:sz="0" w:space="0" w:color="auto"/>
            <w:left w:val="none" w:sz="0" w:space="0" w:color="auto"/>
            <w:bottom w:val="none" w:sz="0" w:space="0" w:color="auto"/>
            <w:right w:val="none" w:sz="0" w:space="0" w:color="auto"/>
          </w:divBdr>
        </w:div>
      </w:divsChild>
    </w:div>
    <w:div w:id="576717359">
      <w:bodyDiv w:val="1"/>
      <w:marLeft w:val="0"/>
      <w:marRight w:val="0"/>
      <w:marTop w:val="0"/>
      <w:marBottom w:val="0"/>
      <w:divBdr>
        <w:top w:val="none" w:sz="0" w:space="0" w:color="auto"/>
        <w:left w:val="none" w:sz="0" w:space="0" w:color="auto"/>
        <w:bottom w:val="none" w:sz="0" w:space="0" w:color="auto"/>
        <w:right w:val="none" w:sz="0" w:space="0" w:color="auto"/>
      </w:divBdr>
      <w:divsChild>
        <w:div w:id="897327471">
          <w:marLeft w:val="0"/>
          <w:marRight w:val="0"/>
          <w:marTop w:val="0"/>
          <w:marBottom w:val="0"/>
          <w:divBdr>
            <w:top w:val="none" w:sz="0" w:space="0" w:color="auto"/>
            <w:left w:val="none" w:sz="0" w:space="0" w:color="auto"/>
            <w:bottom w:val="none" w:sz="0" w:space="0" w:color="auto"/>
            <w:right w:val="none" w:sz="0" w:space="0" w:color="auto"/>
          </w:divBdr>
        </w:div>
      </w:divsChild>
    </w:div>
    <w:div w:id="1393649681">
      <w:bodyDiv w:val="1"/>
      <w:marLeft w:val="0"/>
      <w:marRight w:val="0"/>
      <w:marTop w:val="0"/>
      <w:marBottom w:val="0"/>
      <w:divBdr>
        <w:top w:val="none" w:sz="0" w:space="0" w:color="auto"/>
        <w:left w:val="none" w:sz="0" w:space="0" w:color="auto"/>
        <w:bottom w:val="none" w:sz="0" w:space="0" w:color="auto"/>
        <w:right w:val="none" w:sz="0" w:space="0" w:color="auto"/>
      </w:divBdr>
    </w:div>
    <w:div w:id="1448550701">
      <w:bodyDiv w:val="1"/>
      <w:marLeft w:val="0"/>
      <w:marRight w:val="0"/>
      <w:marTop w:val="0"/>
      <w:marBottom w:val="0"/>
      <w:divBdr>
        <w:top w:val="none" w:sz="0" w:space="0" w:color="auto"/>
        <w:left w:val="none" w:sz="0" w:space="0" w:color="auto"/>
        <w:bottom w:val="none" w:sz="0" w:space="0" w:color="auto"/>
        <w:right w:val="none" w:sz="0" w:space="0" w:color="auto"/>
      </w:divBdr>
    </w:div>
    <w:div w:id="1472167924">
      <w:bodyDiv w:val="1"/>
      <w:marLeft w:val="0"/>
      <w:marRight w:val="0"/>
      <w:marTop w:val="0"/>
      <w:marBottom w:val="0"/>
      <w:divBdr>
        <w:top w:val="none" w:sz="0" w:space="0" w:color="auto"/>
        <w:left w:val="none" w:sz="0" w:space="0" w:color="auto"/>
        <w:bottom w:val="none" w:sz="0" w:space="0" w:color="auto"/>
        <w:right w:val="none" w:sz="0" w:space="0" w:color="auto"/>
      </w:divBdr>
    </w:div>
    <w:div w:id="1602296439">
      <w:bodyDiv w:val="1"/>
      <w:marLeft w:val="0"/>
      <w:marRight w:val="0"/>
      <w:marTop w:val="0"/>
      <w:marBottom w:val="0"/>
      <w:divBdr>
        <w:top w:val="none" w:sz="0" w:space="0" w:color="auto"/>
        <w:left w:val="none" w:sz="0" w:space="0" w:color="auto"/>
        <w:bottom w:val="none" w:sz="0" w:space="0" w:color="auto"/>
        <w:right w:val="none" w:sz="0" w:space="0" w:color="auto"/>
      </w:divBdr>
    </w:div>
    <w:div w:id="1760590789">
      <w:bodyDiv w:val="1"/>
      <w:marLeft w:val="0"/>
      <w:marRight w:val="0"/>
      <w:marTop w:val="0"/>
      <w:marBottom w:val="0"/>
      <w:divBdr>
        <w:top w:val="none" w:sz="0" w:space="0" w:color="auto"/>
        <w:left w:val="none" w:sz="0" w:space="0" w:color="auto"/>
        <w:bottom w:val="none" w:sz="0" w:space="0" w:color="auto"/>
        <w:right w:val="none" w:sz="0" w:space="0" w:color="auto"/>
      </w:divBdr>
    </w:div>
    <w:div w:id="2128236951">
      <w:bodyDiv w:val="1"/>
      <w:marLeft w:val="0"/>
      <w:marRight w:val="0"/>
      <w:marTop w:val="0"/>
      <w:marBottom w:val="0"/>
      <w:divBdr>
        <w:top w:val="none" w:sz="0" w:space="0" w:color="auto"/>
        <w:left w:val="none" w:sz="0" w:space="0" w:color="auto"/>
        <w:bottom w:val="none" w:sz="0" w:space="0" w:color="auto"/>
        <w:right w:val="none" w:sz="0" w:space="0" w:color="auto"/>
      </w:divBdr>
      <w:divsChild>
        <w:div w:id="96889778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1762</Words>
  <Characters>10045</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MM</dc:creator>
  <cp:keywords/>
  <dc:description/>
  <cp:lastModifiedBy>MM</cp:lastModifiedBy>
  <cp:revision>2</cp:revision>
  <dcterms:created xsi:type="dcterms:W3CDTF">2020-03-15T04:55:00Z</dcterms:created>
  <dcterms:modified xsi:type="dcterms:W3CDTF">2020-03-15T04:55:00Z</dcterms:modified>
</cp:coreProperties>
</file>